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E0D13" w14:textId="77777777" w:rsidR="00340285" w:rsidRPr="00340285" w:rsidRDefault="00340285" w:rsidP="00340285">
      <w:pPr>
        <w:pStyle w:val="Bezmezer"/>
      </w:pPr>
      <w:r w:rsidRPr="00340285">
        <w:t xml:space="preserve">Kartáčková hlava </w:t>
      </w:r>
      <w:proofErr w:type="spellStart"/>
      <w:r w:rsidRPr="00340285">
        <w:t>FlossAction</w:t>
      </w:r>
      <w:proofErr w:type="spellEnd"/>
      <w:r w:rsidRPr="00340285">
        <w:t xml:space="preserve"> vyčistí každý jednotlivý zub a má vlákna </w:t>
      </w:r>
      <w:proofErr w:type="spellStart"/>
      <w:r w:rsidRPr="00340285">
        <w:t>MicroPulse</w:t>
      </w:r>
      <w:proofErr w:type="spellEnd"/>
      <w:r w:rsidRPr="00340285">
        <w:t xml:space="preserve">, která pomáhají špičkově vyčistit i mezizubní prostory. Vlákna na kulaté kartáčkové hlavě inspirované profesionálními nástroji na čištění zubů jsou navržena tak, aby při použití s elektrickým zubním kartáčkem Oral-B čistila hluboko mezi zuby a odstraňovala až o 100 % více zubního plaku než běžný manuální zubní kartáček. Kompatibilní s celou řadou rukojetí elektrických zubních kartáčků Oral-B, s výjimkou modelů </w:t>
      </w:r>
      <w:proofErr w:type="spellStart"/>
      <w:r w:rsidRPr="00340285">
        <w:t>Sonic</w:t>
      </w:r>
      <w:proofErr w:type="spellEnd"/>
      <w:r w:rsidRPr="00340285">
        <w:t>. </w:t>
      </w:r>
    </w:p>
    <w:p w14:paraId="29B0B56F" w14:textId="77777777" w:rsidR="00340285" w:rsidRDefault="00340285" w:rsidP="00340285">
      <w:pPr>
        <w:pStyle w:val="Bezmezer"/>
      </w:pPr>
    </w:p>
    <w:p w14:paraId="13A2FAF9" w14:textId="0CBAB69B" w:rsidR="00340285" w:rsidRPr="00340285" w:rsidRDefault="00340285" w:rsidP="00340285">
      <w:pPr>
        <w:pStyle w:val="Bezmezer"/>
      </w:pPr>
      <w:r>
        <w:t xml:space="preserve">• </w:t>
      </w:r>
      <w:r w:rsidRPr="00340285">
        <w:t>V porovnání s běžným manuálním zubním kartáčkem zajišťuje špičkovou čistotu i v mezizubních prostorách</w:t>
      </w:r>
    </w:p>
    <w:p w14:paraId="6E82D2B5" w14:textId="6D34B180" w:rsidR="00340285" w:rsidRPr="00340285" w:rsidRDefault="00340285" w:rsidP="00340285">
      <w:pPr>
        <w:pStyle w:val="Bezmezer"/>
      </w:pPr>
      <w:r>
        <w:t xml:space="preserve">• </w:t>
      </w:r>
      <w:r w:rsidRPr="00340285">
        <w:t xml:space="preserve">Vlákna </w:t>
      </w:r>
      <w:proofErr w:type="spellStart"/>
      <w:r w:rsidRPr="00340285">
        <w:t>MicroPulse</w:t>
      </w:r>
      <w:proofErr w:type="spellEnd"/>
      <w:r w:rsidRPr="00340285">
        <w:t xml:space="preserve"> čistí špičkově i v mezizubních prostorách</w:t>
      </w:r>
    </w:p>
    <w:p w14:paraId="2BDA690F" w14:textId="6DCD1BC2" w:rsidR="00340285" w:rsidRPr="00340285" w:rsidRDefault="00340285" w:rsidP="00340285">
      <w:pPr>
        <w:pStyle w:val="Bezmezer"/>
      </w:pPr>
      <w:r>
        <w:t xml:space="preserve">• </w:t>
      </w:r>
      <w:r w:rsidRPr="00340285">
        <w:t>Design inspirovaný profesionálními nástroji na čištění zubů vyčistí každý jednotlivý zub</w:t>
      </w:r>
    </w:p>
    <w:p w14:paraId="74FD2F4D" w14:textId="00A73B71" w:rsidR="00340285" w:rsidRPr="00340285" w:rsidRDefault="00340285" w:rsidP="00340285">
      <w:pPr>
        <w:pStyle w:val="Bezmezer"/>
      </w:pPr>
      <w:r>
        <w:t xml:space="preserve">• </w:t>
      </w:r>
      <w:r w:rsidRPr="00340285">
        <w:t>Oral-B, zubními lékaři nejpoužívanější značka zubních kartáčků na světě</w:t>
      </w:r>
    </w:p>
    <w:p w14:paraId="620D1FC5" w14:textId="77777777" w:rsidR="00E9555D" w:rsidRPr="00340285" w:rsidRDefault="00E9555D" w:rsidP="00340285">
      <w:pPr>
        <w:pStyle w:val="Bezmezer"/>
      </w:pPr>
    </w:p>
    <w:sectPr w:rsidR="00E9555D" w:rsidRPr="0034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729D0"/>
    <w:multiLevelType w:val="multilevel"/>
    <w:tmpl w:val="A5C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83"/>
    <w:rsid w:val="00340285"/>
    <w:rsid w:val="00881183"/>
    <w:rsid w:val="00E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F074"/>
  <w15:chartTrackingRefBased/>
  <w15:docId w15:val="{7F67A0B9-952B-43D0-9AC3-23353342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402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4028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4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40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2020-04-30T15:04:00Z</dcterms:created>
  <dcterms:modified xsi:type="dcterms:W3CDTF">2020-04-30T15:04:00Z</dcterms:modified>
</cp:coreProperties>
</file>