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69BB45" w14:textId="2DE9DA7A" w:rsidR="002B2FEC" w:rsidRPr="002B2FEC" w:rsidRDefault="002B2FEC" w:rsidP="002B2FEC">
      <w:pPr>
        <w:pStyle w:val="Bezmezer"/>
      </w:pPr>
      <w:r w:rsidRPr="002B2FEC">
        <w:t xml:space="preserve">Vyzkoušejte kartáčkovou hlavu Oral-B </w:t>
      </w:r>
      <w:proofErr w:type="spellStart"/>
      <w:r w:rsidRPr="002B2FEC">
        <w:t>Sensi</w:t>
      </w:r>
      <w:proofErr w:type="spellEnd"/>
      <w:r w:rsidRPr="002B2FEC">
        <w:t xml:space="preserve"> </w:t>
      </w:r>
      <w:proofErr w:type="spellStart"/>
      <w:r w:rsidRPr="002B2FEC">
        <w:t>Ultrathin</w:t>
      </w:r>
      <w:proofErr w:type="spellEnd"/>
      <w:r w:rsidRPr="002B2FEC">
        <w:t xml:space="preserve"> navrženou Oral-B, zubními lékaři nejdoporučovanější značkou zubních kartáčků na světě. Její kulatý tvar byl navržen ve spolupráci se zubními lékaři. Má měkká ultratenká vlákna, která jsou šetrná k dásním, a zároveň běžná vlákna, která jsou nekompromisní k zubnímu plaku. </w:t>
      </w:r>
      <w:proofErr w:type="spellStart"/>
      <w:r w:rsidRPr="002B2FEC">
        <w:t>Sensi</w:t>
      </w:r>
      <w:proofErr w:type="spellEnd"/>
      <w:r w:rsidRPr="002B2FEC">
        <w:t xml:space="preserve"> </w:t>
      </w:r>
      <w:proofErr w:type="spellStart"/>
      <w:r w:rsidRPr="002B2FEC">
        <w:t>Ultrathin</w:t>
      </w:r>
      <w:proofErr w:type="spellEnd"/>
      <w:r w:rsidRPr="002B2FEC">
        <w:t xml:space="preserve"> odstraňuje až o 100 % více zubního plaku a snižuje zánět dásní o 100 % v porovnání s manuálním zubním kartáčkem. Jedinečná kombinace vláken se zaoblenými konci a mimořádně tenkých vláken je důvod, proč je </w:t>
      </w:r>
      <w:proofErr w:type="spellStart"/>
      <w:r w:rsidRPr="002B2FEC">
        <w:t>Sensi</w:t>
      </w:r>
      <w:proofErr w:type="spellEnd"/>
      <w:r w:rsidRPr="002B2FEC">
        <w:t xml:space="preserve"> </w:t>
      </w:r>
      <w:proofErr w:type="spellStart"/>
      <w:r w:rsidRPr="002B2FEC">
        <w:t>Ultrathin</w:t>
      </w:r>
      <w:proofErr w:type="spellEnd"/>
      <w:r w:rsidRPr="002B2FEC">
        <w:t xml:space="preserve"> ideální pro osoby s citlivou ústní dutinou a pro všechny, kteří si chtějí čistit zuby šetrně. Kompatibilní se zubními kartáčky Oral-B Genius 8000, 9000. Kompatibilní se zubními kartáčky Oral-B Smart 4000, 49000, 5000, 6000, 6500, 7000. Kompatibilní se zubními kartáčky Oral-B PRO 600, 650, 1000, 2000, 2500, 3000. Kompatibilní se všemi variantami zubních kartáčků Oral-B Vitality a Vitality Plus. Každé balení obsahuje </w:t>
      </w:r>
      <w:r w:rsidR="00927BFF">
        <w:t>4</w:t>
      </w:r>
      <w:r w:rsidRPr="002B2FEC">
        <w:t xml:space="preserve"> náhradní kartáčkové hlavy Oral-B Sensitive </w:t>
      </w:r>
      <w:proofErr w:type="spellStart"/>
      <w:r w:rsidRPr="002B2FEC">
        <w:t>Ultrathin</w:t>
      </w:r>
      <w:proofErr w:type="spellEnd"/>
      <w:r w:rsidRPr="002B2FEC">
        <w:t>. </w:t>
      </w:r>
    </w:p>
    <w:p w14:paraId="4FA3EC74" w14:textId="77777777" w:rsidR="002B2FEC" w:rsidRDefault="002B2FEC" w:rsidP="002B2FEC">
      <w:pPr>
        <w:pStyle w:val="Bezmezer"/>
      </w:pPr>
    </w:p>
    <w:p w14:paraId="42AEB7D9" w14:textId="10F1C01A" w:rsidR="002B2FEC" w:rsidRPr="002B2FEC" w:rsidRDefault="002B2FEC" w:rsidP="002B2FEC">
      <w:pPr>
        <w:pStyle w:val="Bezmezer"/>
      </w:pPr>
      <w:r>
        <w:t xml:space="preserve">• </w:t>
      </w:r>
      <w:r w:rsidRPr="002B2FEC">
        <w:t>Odstraňuje až o 100 % více zubního plaku, takže jsou dásně v porovnání s běžným manuálním zubním kartáčkem zdravější</w:t>
      </w:r>
    </w:p>
    <w:p w14:paraId="43CFC631" w14:textId="720348A0" w:rsidR="002B2FEC" w:rsidRPr="002B2FEC" w:rsidRDefault="002B2FEC" w:rsidP="002B2FEC">
      <w:pPr>
        <w:pStyle w:val="Bezmezer"/>
      </w:pPr>
      <w:r>
        <w:t xml:space="preserve">• </w:t>
      </w:r>
      <w:r w:rsidRPr="002B2FEC">
        <w:t>Snižuje zánět dásní o 100 % v porovnání s běžným manuálním zubním kartáčkem</w:t>
      </w:r>
    </w:p>
    <w:p w14:paraId="14F30EC9" w14:textId="1A0CE88C" w:rsidR="002B2FEC" w:rsidRPr="002B2FEC" w:rsidRDefault="002B2FEC" w:rsidP="002B2FEC">
      <w:pPr>
        <w:pStyle w:val="Bezmezer"/>
      </w:pPr>
      <w:r>
        <w:t xml:space="preserve">• </w:t>
      </w:r>
      <w:r w:rsidRPr="002B2FEC">
        <w:t>Kulatá kartáčková hlava s kombinací extra měkkých a běžných vláken pro šetrné čištění</w:t>
      </w:r>
    </w:p>
    <w:p w14:paraId="4B8AE559" w14:textId="09634C1F" w:rsidR="002B2FEC" w:rsidRPr="002B2FEC" w:rsidRDefault="002B2FEC" w:rsidP="002B2FEC">
      <w:pPr>
        <w:pStyle w:val="Bezmezer"/>
      </w:pPr>
      <w:r>
        <w:t xml:space="preserve">• </w:t>
      </w:r>
      <w:r w:rsidRPr="002B2FEC">
        <w:t>Navrženo ve spolupráci se zubními lékaři</w:t>
      </w:r>
    </w:p>
    <w:p w14:paraId="2A8D673E" w14:textId="632BE444" w:rsidR="002B2FEC" w:rsidRPr="002B2FEC" w:rsidRDefault="002B2FEC" w:rsidP="002B2FEC">
      <w:pPr>
        <w:pStyle w:val="Bezmezer"/>
      </w:pPr>
      <w:r>
        <w:t xml:space="preserve">• </w:t>
      </w:r>
      <w:r w:rsidRPr="002B2FEC">
        <w:t>Kompatibilní se všemi elektrickými zubními kartáčky Oral-B, s výjimkou sonických zubních kartáčků Oral-B</w:t>
      </w:r>
    </w:p>
    <w:p w14:paraId="0DBE7C2F" w14:textId="3FDFFF7F" w:rsidR="002B2FEC" w:rsidRPr="002B2FEC" w:rsidRDefault="002B2FEC" w:rsidP="002B2FEC">
      <w:pPr>
        <w:pStyle w:val="Bezmezer"/>
      </w:pPr>
      <w:r>
        <w:t xml:space="preserve">• </w:t>
      </w:r>
      <w:r w:rsidRPr="002B2FEC">
        <w:t>Oral-B, zubními lékaři nejpoužívanější značka zubních kartáčků na světě</w:t>
      </w:r>
    </w:p>
    <w:p w14:paraId="624C8E19" w14:textId="77777777" w:rsidR="008D3B4C" w:rsidRPr="002B2FEC" w:rsidRDefault="008D3B4C" w:rsidP="002B2FEC">
      <w:pPr>
        <w:pStyle w:val="Bezmezer"/>
      </w:pPr>
    </w:p>
    <w:sectPr w:rsidR="008D3B4C" w:rsidRPr="002B2F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E54F0"/>
    <w:multiLevelType w:val="multilevel"/>
    <w:tmpl w:val="6EEE2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BAD"/>
    <w:rsid w:val="002B2FEC"/>
    <w:rsid w:val="008D3B4C"/>
    <w:rsid w:val="00927BFF"/>
    <w:rsid w:val="00F30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C3819"/>
  <w15:chartTrackingRefBased/>
  <w15:docId w15:val="{2664E942-C4D4-4E68-856B-35C3AA4A2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2B2FE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2B2FE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pwrapwords">
    <w:name w:val="pwrapwords"/>
    <w:basedOn w:val="Normln"/>
    <w:rsid w:val="002B2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2B2F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84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155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7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305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1324</Characters>
  <Application>Microsoft Office Word</Application>
  <DocSecurity>0</DocSecurity>
  <Lines>11</Lines>
  <Paragraphs>3</Paragraphs>
  <ScaleCrop>false</ScaleCrop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Čermák</dc:creator>
  <cp:keywords/>
  <dc:description/>
  <cp:lastModifiedBy>Tomáš Čermák</cp:lastModifiedBy>
  <cp:revision>3</cp:revision>
  <dcterms:created xsi:type="dcterms:W3CDTF">2020-04-30T06:04:00Z</dcterms:created>
  <dcterms:modified xsi:type="dcterms:W3CDTF">2020-04-30T06:08:00Z</dcterms:modified>
</cp:coreProperties>
</file>