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B9F2F" w14:textId="40CFE5F0" w:rsidR="00447197" w:rsidRDefault="00185C15" w:rsidP="0001052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Multifunkční zastřihovač pro úpravu vousů, vlasů a chloupků na těle, zastřihovač umožňuje nastavit až </w:t>
      </w:r>
      <w:r w:rsidR="00F23FA1">
        <w:rPr>
          <w:rFonts w:ascii="Calibri" w:eastAsia="Times New Roman" w:hAnsi="Calibri" w:cs="Calibri"/>
          <w:sz w:val="20"/>
          <w:szCs w:val="20"/>
          <w:lang w:eastAsia="cs-CZ"/>
        </w:rPr>
        <w:t>13</w:t>
      </w: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 různých délek zastřižení v rozmezí 0,5-2</w:t>
      </w:r>
      <w:r w:rsidR="00F23FA1">
        <w:rPr>
          <w:rFonts w:ascii="Calibri" w:eastAsia="Times New Roman" w:hAnsi="Calibri" w:cs="Calibri"/>
          <w:sz w:val="20"/>
          <w:szCs w:val="20"/>
          <w:lang w:eastAsia="cs-CZ"/>
        </w:rPr>
        <w:t>1</w:t>
      </w: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mm, </w:t>
      </w:r>
      <w:r w:rsidR="00447197">
        <w:rPr>
          <w:rFonts w:ascii="Calibri" w:eastAsia="Times New Roman" w:hAnsi="Calibri" w:cs="Calibri"/>
          <w:sz w:val="20"/>
          <w:szCs w:val="20"/>
          <w:lang w:eastAsia="cs-CZ"/>
        </w:rPr>
        <w:t xml:space="preserve">100% voděodolný, </w:t>
      </w: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doživotně ostré břity, motor se senzorem hustoty vousů, LED indikátor stavu nabití baterie,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cs-CZ"/>
        </w:rPr>
        <w:t>Li</w:t>
      </w:r>
      <w:proofErr w:type="spellEnd"/>
      <w:r>
        <w:rPr>
          <w:rFonts w:ascii="Calibri" w:eastAsia="Times New Roman" w:hAnsi="Calibri" w:cs="Calibri"/>
          <w:sz w:val="20"/>
          <w:szCs w:val="20"/>
          <w:lang w:eastAsia="cs-CZ"/>
        </w:rPr>
        <w:t>-Ion baterie – 1 hod</w:t>
      </w:r>
      <w:r w:rsidR="00447197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cs-CZ"/>
        </w:rPr>
        <w:t>nabíjení</w:t>
      </w:r>
      <w:r w:rsidR="00447197">
        <w:rPr>
          <w:rFonts w:ascii="Calibri" w:eastAsia="Times New Roman" w:hAnsi="Calibri" w:cs="Calibri"/>
          <w:sz w:val="20"/>
          <w:szCs w:val="20"/>
          <w:lang w:eastAsia="cs-CZ"/>
        </w:rPr>
        <w:t xml:space="preserve">/ </w:t>
      </w:r>
      <w:r>
        <w:rPr>
          <w:rFonts w:ascii="Calibri" w:eastAsia="Times New Roman" w:hAnsi="Calibri" w:cs="Calibri"/>
          <w:sz w:val="20"/>
          <w:szCs w:val="20"/>
          <w:lang w:eastAsia="cs-CZ"/>
        </w:rPr>
        <w:t>100 min</w:t>
      </w:r>
      <w:r w:rsidR="00447197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provozu, 5 minutové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cs-CZ"/>
        </w:rPr>
        <w:t>rychlo</w:t>
      </w:r>
      <w:proofErr w:type="spellEnd"/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 nabíjení, bezdrátový provoz</w:t>
      </w:r>
      <w:r w:rsidR="00447197">
        <w:rPr>
          <w:rFonts w:ascii="Calibri" w:eastAsia="Times New Roman" w:hAnsi="Calibri" w:cs="Calibri"/>
          <w:sz w:val="20"/>
          <w:szCs w:val="20"/>
          <w:lang w:eastAsia="cs-CZ"/>
        </w:rPr>
        <w:t>, pevné pouzdro s organizérem, 8</w:t>
      </w:r>
      <w:r w:rsidR="001C2CA1">
        <w:rPr>
          <w:rFonts w:ascii="Calibri" w:eastAsia="Times New Roman" w:hAnsi="Calibri" w:cs="Calibri"/>
          <w:sz w:val="20"/>
          <w:szCs w:val="20"/>
          <w:lang w:eastAsia="cs-CZ"/>
        </w:rPr>
        <w:t xml:space="preserve"> různých</w:t>
      </w:r>
      <w:r w:rsidR="00447197">
        <w:rPr>
          <w:rFonts w:ascii="Calibri" w:eastAsia="Times New Roman" w:hAnsi="Calibri" w:cs="Calibri"/>
          <w:sz w:val="20"/>
          <w:szCs w:val="20"/>
          <w:lang w:eastAsia="cs-CZ"/>
        </w:rPr>
        <w:t xml:space="preserve"> nástavců, nabíjecí stojánek, + </w:t>
      </w:r>
      <w:proofErr w:type="spellStart"/>
      <w:r w:rsidR="00447197">
        <w:rPr>
          <w:rFonts w:ascii="Calibri" w:eastAsia="Times New Roman" w:hAnsi="Calibri" w:cs="Calibri"/>
          <w:sz w:val="20"/>
          <w:szCs w:val="20"/>
          <w:lang w:eastAsia="cs-CZ"/>
        </w:rPr>
        <w:t>Gillete</w:t>
      </w:r>
      <w:proofErr w:type="spellEnd"/>
      <w:r w:rsidR="00447197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proofErr w:type="spellStart"/>
      <w:r w:rsidR="00447197">
        <w:rPr>
          <w:rFonts w:ascii="Calibri" w:eastAsia="Times New Roman" w:hAnsi="Calibri" w:cs="Calibri"/>
          <w:sz w:val="20"/>
          <w:szCs w:val="20"/>
          <w:lang w:eastAsia="cs-CZ"/>
        </w:rPr>
        <w:t>Fusion</w:t>
      </w:r>
      <w:proofErr w:type="spellEnd"/>
      <w:r w:rsidR="00447197">
        <w:rPr>
          <w:rFonts w:ascii="Calibri" w:eastAsia="Times New Roman" w:hAnsi="Calibri" w:cs="Calibri"/>
          <w:sz w:val="20"/>
          <w:szCs w:val="20"/>
          <w:lang w:eastAsia="cs-CZ"/>
        </w:rPr>
        <w:t xml:space="preserve"> 5 </w:t>
      </w:r>
      <w:proofErr w:type="spellStart"/>
      <w:r w:rsidR="00447197">
        <w:rPr>
          <w:rFonts w:ascii="Calibri" w:eastAsia="Times New Roman" w:hAnsi="Calibri" w:cs="Calibri"/>
          <w:sz w:val="20"/>
          <w:szCs w:val="20"/>
          <w:lang w:eastAsia="cs-CZ"/>
        </w:rPr>
        <w:t>ProGlide</w:t>
      </w:r>
      <w:proofErr w:type="spellEnd"/>
      <w:r w:rsidR="00447197">
        <w:rPr>
          <w:rFonts w:ascii="Calibri" w:eastAsia="Times New Roman" w:hAnsi="Calibri" w:cs="Calibri"/>
          <w:sz w:val="20"/>
          <w:szCs w:val="20"/>
          <w:lang w:eastAsia="cs-CZ"/>
        </w:rPr>
        <w:t xml:space="preserve"> se 2 náhradními hlavicemi</w:t>
      </w:r>
    </w:p>
    <w:p w14:paraId="1792C2AE" w14:textId="744354EA" w:rsidR="00447197" w:rsidRDefault="00447197" w:rsidP="0001052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F0F9D15" w14:textId="77777777" w:rsidR="00447197" w:rsidRDefault="00447197" w:rsidP="0001052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7606D6DA" w14:textId="55C78CEA" w:rsidR="00FE7116" w:rsidRPr="00FE7116" w:rsidRDefault="00185C15" w:rsidP="00FE711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Obsah balení: 1 x tělo zastřihovače, 2 x hřebenové nástavce, 2 x fixní nástavce pro zastřihování strniště, 1 x mini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cs-CZ"/>
        </w:rPr>
        <w:t>planžetový</w:t>
      </w:r>
      <w:proofErr w:type="spellEnd"/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 holicí strojek, 1 x nástavec pro tvorbu přesných kontur, </w:t>
      </w:r>
      <w:r w:rsidR="0052559B">
        <w:rPr>
          <w:rFonts w:ascii="Calibri" w:eastAsia="Times New Roman" w:hAnsi="Calibri" w:cs="Calibri"/>
          <w:sz w:val="20"/>
          <w:szCs w:val="20"/>
          <w:lang w:eastAsia="cs-CZ"/>
        </w:rPr>
        <w:t xml:space="preserve">1 x nástavec na tělo, 1 x nástavec pro zastřihování chloupků v uších a nose, 1 x pohotové holítko Gillette </w:t>
      </w:r>
      <w:proofErr w:type="spellStart"/>
      <w:r w:rsidR="0052559B">
        <w:rPr>
          <w:rFonts w:ascii="Calibri" w:eastAsia="Times New Roman" w:hAnsi="Calibri" w:cs="Calibri"/>
          <w:sz w:val="20"/>
          <w:szCs w:val="20"/>
          <w:lang w:eastAsia="cs-CZ"/>
        </w:rPr>
        <w:t>Fusion</w:t>
      </w:r>
      <w:proofErr w:type="spellEnd"/>
      <w:r w:rsidR="0052559B">
        <w:rPr>
          <w:rFonts w:ascii="Calibri" w:eastAsia="Times New Roman" w:hAnsi="Calibri" w:cs="Calibri"/>
          <w:sz w:val="20"/>
          <w:szCs w:val="20"/>
          <w:lang w:eastAsia="cs-CZ"/>
        </w:rPr>
        <w:t xml:space="preserve"> 5 </w:t>
      </w:r>
      <w:proofErr w:type="spellStart"/>
      <w:r w:rsidR="0052559B">
        <w:rPr>
          <w:rFonts w:ascii="Calibri" w:eastAsia="Times New Roman" w:hAnsi="Calibri" w:cs="Calibri"/>
          <w:sz w:val="20"/>
          <w:szCs w:val="20"/>
          <w:lang w:eastAsia="cs-CZ"/>
        </w:rPr>
        <w:t>ProGlide</w:t>
      </w:r>
      <w:proofErr w:type="spellEnd"/>
      <w:r w:rsidR="0052559B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proofErr w:type="spellStart"/>
      <w:r w:rsidR="0052559B">
        <w:rPr>
          <w:rFonts w:ascii="Calibri" w:eastAsia="Times New Roman" w:hAnsi="Calibri" w:cs="Calibri"/>
          <w:sz w:val="20"/>
          <w:szCs w:val="20"/>
          <w:lang w:eastAsia="cs-CZ"/>
        </w:rPr>
        <w:t>Flexball</w:t>
      </w:r>
      <w:proofErr w:type="spellEnd"/>
      <w:r w:rsidR="009B36E5">
        <w:rPr>
          <w:rFonts w:ascii="Calibri" w:eastAsia="Times New Roman" w:hAnsi="Calibri" w:cs="Calibri"/>
          <w:sz w:val="20"/>
          <w:szCs w:val="20"/>
          <w:lang w:eastAsia="cs-CZ"/>
        </w:rPr>
        <w:t xml:space="preserve"> se 2 náh</w:t>
      </w:r>
      <w:bookmarkStart w:id="0" w:name="_GoBack"/>
      <w:bookmarkEnd w:id="0"/>
      <w:r w:rsidR="009B36E5">
        <w:rPr>
          <w:rFonts w:ascii="Calibri" w:eastAsia="Times New Roman" w:hAnsi="Calibri" w:cs="Calibri"/>
          <w:sz w:val="20"/>
          <w:szCs w:val="20"/>
          <w:lang w:eastAsia="cs-CZ"/>
        </w:rPr>
        <w:t>radními hlavicemi</w:t>
      </w:r>
      <w:r w:rsidR="0052559B">
        <w:rPr>
          <w:rFonts w:ascii="Calibri" w:eastAsia="Times New Roman" w:hAnsi="Calibri" w:cs="Calibri"/>
          <w:sz w:val="20"/>
          <w:szCs w:val="20"/>
          <w:lang w:eastAsia="cs-CZ"/>
        </w:rPr>
        <w:t>, 1 x nabíjecí stojánek, 1 x pevné cestovní pouzdro s organizérem, 1 x čisticí kartáček, 1 x síťový adaptér, 1 x návod</w:t>
      </w:r>
    </w:p>
    <w:sectPr w:rsidR="00FE7116" w:rsidRPr="00FE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96"/>
    <w:rsid w:val="0001052C"/>
    <w:rsid w:val="00185C15"/>
    <w:rsid w:val="001C2CA1"/>
    <w:rsid w:val="00447197"/>
    <w:rsid w:val="004D74F0"/>
    <w:rsid w:val="0052559B"/>
    <w:rsid w:val="009B36E5"/>
    <w:rsid w:val="00AA2B39"/>
    <w:rsid w:val="00DC7B96"/>
    <w:rsid w:val="00F23FA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5B21"/>
  <w15:chartTrackingRefBased/>
  <w15:docId w15:val="{E892DCD9-2D29-417B-BE8E-590453FC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8</cp:revision>
  <dcterms:created xsi:type="dcterms:W3CDTF">2019-08-13T08:25:00Z</dcterms:created>
  <dcterms:modified xsi:type="dcterms:W3CDTF">2019-12-06T13:34:00Z</dcterms:modified>
</cp:coreProperties>
</file>