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07" w:rsidRDefault="00E67107" w:rsidP="00781A5E">
      <w:pPr>
        <w:spacing w:after="0" w:line="240" w:lineRule="auto"/>
        <w:rPr>
          <w:rFonts w:ascii="Calibri" w:hAnsi="Calibri"/>
          <w:b/>
        </w:rPr>
      </w:pPr>
      <w:r>
        <w:rPr>
          <w:rFonts w:ascii="Calibri" w:hAnsi="Calibri"/>
          <w:b/>
        </w:rPr>
        <w:t>Popis výrobku:</w:t>
      </w:r>
    </w:p>
    <w:p w:rsidR="00763286" w:rsidRPr="00763286" w:rsidRDefault="00763286" w:rsidP="00763286">
      <w:pPr>
        <w:spacing w:after="0" w:line="240" w:lineRule="auto"/>
        <w:rPr>
          <w:rFonts w:ascii="Calibri" w:hAnsi="Calibri"/>
        </w:rPr>
      </w:pPr>
      <w:r w:rsidRPr="00763286">
        <w:rPr>
          <w:rFonts w:ascii="Calibri" w:hAnsi="Calibri"/>
        </w:rPr>
        <w:t xml:space="preserve">Okamžitý lesk stisknutím jediného tlačítka: kartáč na vlasy Braun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w:t>
      </w:r>
    </w:p>
    <w:p w:rsidR="00763286" w:rsidRPr="00763286" w:rsidRDefault="00763286" w:rsidP="00763286">
      <w:pPr>
        <w:spacing w:after="0" w:line="240" w:lineRule="auto"/>
        <w:rPr>
          <w:rFonts w:ascii="Calibri" w:hAnsi="Calibri"/>
        </w:rPr>
      </w:pPr>
    </w:p>
    <w:p w:rsidR="00763286" w:rsidRPr="00763286" w:rsidRDefault="00763286" w:rsidP="00763286">
      <w:pPr>
        <w:spacing w:after="0" w:line="240" w:lineRule="auto"/>
        <w:rPr>
          <w:rFonts w:ascii="Calibri" w:hAnsi="Calibri"/>
        </w:rPr>
      </w:pPr>
      <w:r w:rsidRPr="00763286">
        <w:rPr>
          <w:rFonts w:ascii="Calibri" w:hAnsi="Calibri"/>
        </w:rPr>
        <w:t xml:space="preserve">Nový revoluční nástroj pro krásné vlasy od Brauna </w:t>
      </w:r>
    </w:p>
    <w:p w:rsidR="00763286" w:rsidRPr="00763286" w:rsidRDefault="00763286" w:rsidP="00763286">
      <w:pPr>
        <w:spacing w:after="0" w:line="240" w:lineRule="auto"/>
        <w:rPr>
          <w:rFonts w:ascii="Calibri" w:hAnsi="Calibri"/>
        </w:rPr>
      </w:pPr>
      <w:r w:rsidRPr="00763286">
        <w:rPr>
          <w:rFonts w:ascii="Calibri" w:hAnsi="Calibri"/>
        </w:rPr>
        <w:t xml:space="preserve">Kartáč na vlasy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 je nejnovějším přírůstkem řady přístrojů Braun s technologií IONTEC a v péči o vlasy představuje inovaci. </w:t>
      </w:r>
    </w:p>
    <w:p w:rsidR="00763286" w:rsidRPr="00763286" w:rsidRDefault="00763286" w:rsidP="00763286">
      <w:pPr>
        <w:spacing w:after="0" w:line="240" w:lineRule="auto"/>
        <w:rPr>
          <w:rFonts w:ascii="Calibri" w:hAnsi="Calibri"/>
        </w:rPr>
      </w:pPr>
      <w:r w:rsidRPr="00763286">
        <w:rPr>
          <w:rFonts w:ascii="Calibri" w:hAnsi="Calibri"/>
        </w:rPr>
        <w:t xml:space="preserve">Pro ženy, které chtějí vypadat co nejlépe, vyvinuli přední výzkumní pracovníci z </w:t>
      </w:r>
      <w:proofErr w:type="gramStart"/>
      <w:r w:rsidRPr="00763286">
        <w:rPr>
          <w:rFonts w:ascii="Calibri" w:hAnsi="Calibri"/>
        </w:rPr>
        <w:t>Braunu</w:t>
      </w:r>
      <w:proofErr w:type="gramEnd"/>
      <w:r w:rsidRPr="00763286">
        <w:rPr>
          <w:rFonts w:ascii="Calibri" w:hAnsi="Calibri"/>
        </w:rPr>
        <w:t xml:space="preserve"> dokonalý výrobek pro zvládnutí každodenních problémů.</w:t>
      </w:r>
    </w:p>
    <w:p w:rsidR="00763286" w:rsidRPr="00763286" w:rsidRDefault="00763286" w:rsidP="00763286">
      <w:pPr>
        <w:spacing w:after="0" w:line="240" w:lineRule="auto"/>
        <w:rPr>
          <w:rFonts w:ascii="Calibri" w:hAnsi="Calibri"/>
        </w:rPr>
      </w:pPr>
      <w:r w:rsidRPr="00763286">
        <w:rPr>
          <w:rFonts w:ascii="Calibri" w:hAnsi="Calibri"/>
        </w:rPr>
        <w:t xml:space="preserve">Kartáč na vlasy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 je vyvinutý tak, aby vlasům s každým svým tahem okamžitě propůjčoval lesk a hladkost, a to kdykoli a kdekoli - pouhým stisknutím jediného tlačítka. Je jednoduché ho používat, lze ho všude vzít s sebou, je stylový a přináší všechny další výhody technologie Braun IONTEC, jako je boj proti polétavosti a ochrana vlasů.</w:t>
      </w:r>
    </w:p>
    <w:p w:rsidR="00763286" w:rsidRDefault="00763286" w:rsidP="00763286">
      <w:pPr>
        <w:spacing w:after="0" w:line="240" w:lineRule="auto"/>
        <w:rPr>
          <w:rFonts w:ascii="Calibri" w:hAnsi="Calibri"/>
        </w:rPr>
      </w:pPr>
      <w:r w:rsidRPr="00763286">
        <w:rPr>
          <w:rFonts w:ascii="Calibri" w:hAnsi="Calibri"/>
        </w:rPr>
        <w:t>Rozdíl okamžitě uvidíte i pocítíte, protože vaše vlasy budou lesklé, zářivé a hladké.</w:t>
      </w:r>
    </w:p>
    <w:p w:rsidR="00763286" w:rsidRDefault="00763286" w:rsidP="00763286">
      <w:pPr>
        <w:spacing w:after="0" w:line="240" w:lineRule="auto"/>
        <w:rPr>
          <w:rFonts w:ascii="Calibri" w:hAnsi="Calibri"/>
        </w:rPr>
      </w:pPr>
    </w:p>
    <w:p w:rsidR="00781A5E" w:rsidRDefault="00781A5E" w:rsidP="00763286">
      <w:pPr>
        <w:spacing w:after="0" w:line="240" w:lineRule="auto"/>
        <w:rPr>
          <w:rFonts w:ascii="Calibri" w:hAnsi="Calibri"/>
          <w:b/>
        </w:rPr>
      </w:pPr>
      <w:r>
        <w:rPr>
          <w:rFonts w:ascii="Calibri" w:hAnsi="Calibri"/>
          <w:b/>
        </w:rPr>
        <w:t>Hlavní vlastnosti výrobku:</w:t>
      </w:r>
    </w:p>
    <w:p w:rsidR="00763286" w:rsidRPr="00763286" w:rsidRDefault="00763286" w:rsidP="00763286">
      <w:pPr>
        <w:spacing w:after="0" w:line="240" w:lineRule="auto"/>
        <w:rPr>
          <w:rFonts w:ascii="Calibri" w:hAnsi="Calibri"/>
        </w:rPr>
      </w:pPr>
      <w:r w:rsidRPr="00763286">
        <w:rPr>
          <w:rFonts w:ascii="Calibri" w:hAnsi="Calibri"/>
        </w:rPr>
        <w:t>Inovační technologie IONTEC</w:t>
      </w:r>
    </w:p>
    <w:p w:rsidR="0022017F" w:rsidRDefault="00763286" w:rsidP="00763286">
      <w:pPr>
        <w:spacing w:after="0" w:line="240" w:lineRule="auto"/>
        <w:rPr>
          <w:rFonts w:ascii="Calibri" w:hAnsi="Calibri"/>
        </w:rPr>
      </w:pPr>
      <w:r w:rsidRPr="00763286">
        <w:rPr>
          <w:rFonts w:ascii="Calibri" w:hAnsi="Calibri"/>
        </w:rPr>
        <w:t xml:space="preserve">Stejně jako všechny přístroje řady Braun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 obsahuje také kartáč na vlasy Braun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 průlomov</w:t>
      </w:r>
      <w:r>
        <w:rPr>
          <w:rFonts w:ascii="Calibri" w:hAnsi="Calibri"/>
        </w:rPr>
        <w:t xml:space="preserve">ou inovační technologii IONTEC. </w:t>
      </w:r>
      <w:r w:rsidRPr="00763286">
        <w:rPr>
          <w:rFonts w:ascii="Calibri" w:hAnsi="Calibri"/>
        </w:rPr>
        <w:t>IONTEC je jedinečná technologie určená speciálně k ochraně zdraví vašich vlasů. Proto je také vaší zárukou zdravé úpravy vlasů. Unikátně navržené zelené iontové trysky uvolní do vašich vlasů prokazatelně miliony saténových iontů. Tyto saténové ionty začnou ihned snižovat statický náboj a tření. Okamžitě se obnoví lesk a hladkost vlasů.</w:t>
      </w:r>
    </w:p>
    <w:p w:rsidR="00763286" w:rsidRDefault="00763286" w:rsidP="00763286">
      <w:pPr>
        <w:spacing w:after="0" w:line="240" w:lineRule="auto"/>
        <w:rPr>
          <w:rFonts w:ascii="Calibri" w:hAnsi="Calibri"/>
        </w:rPr>
      </w:pPr>
    </w:p>
    <w:p w:rsidR="00763286" w:rsidRPr="00763286" w:rsidRDefault="00763286" w:rsidP="00763286">
      <w:pPr>
        <w:spacing w:after="0" w:line="240" w:lineRule="auto"/>
        <w:rPr>
          <w:rFonts w:ascii="Calibri" w:hAnsi="Calibri"/>
        </w:rPr>
      </w:pPr>
      <w:r w:rsidRPr="00763286">
        <w:rPr>
          <w:rFonts w:ascii="Calibri" w:hAnsi="Calibri"/>
        </w:rPr>
        <w:t>Česání bez poškození vlasů</w:t>
      </w:r>
    </w:p>
    <w:p w:rsidR="00763286" w:rsidRDefault="00763286" w:rsidP="00763286">
      <w:pPr>
        <w:spacing w:after="0" w:line="240" w:lineRule="auto"/>
        <w:rPr>
          <w:rFonts w:ascii="Calibri" w:hAnsi="Calibri"/>
        </w:rPr>
      </w:pPr>
      <w:r w:rsidRPr="00763286">
        <w:rPr>
          <w:rFonts w:ascii="Calibri" w:hAnsi="Calibri"/>
        </w:rPr>
        <w:t>Unikátně navržené super hladké hroty dokonalého tvaru umožní oproti kartáčům bez technologie IONTEC česat vlasy výjimečně šetrně, takže nedojde</w:t>
      </w:r>
      <w:r>
        <w:rPr>
          <w:rFonts w:ascii="Calibri" w:hAnsi="Calibri"/>
        </w:rPr>
        <w:t xml:space="preserve"> k poškození vlasových kutikul. </w:t>
      </w:r>
      <w:r w:rsidRPr="00763286">
        <w:rPr>
          <w:rFonts w:ascii="Calibri" w:hAnsi="Calibri"/>
        </w:rPr>
        <w:t>Hroty vlasy oddělují, aniž by za ně tahaly. Ke kartáči jsou také připojeny natolik flexibilně, že jakmile dojde k použití příliš hrubé síly, povolí právě hroty, ne vlasy!</w:t>
      </w:r>
    </w:p>
    <w:p w:rsidR="00763286" w:rsidRDefault="00763286" w:rsidP="00763286">
      <w:pPr>
        <w:spacing w:after="0" w:line="240" w:lineRule="auto"/>
        <w:rPr>
          <w:rFonts w:ascii="Calibri" w:hAnsi="Calibri"/>
        </w:rPr>
      </w:pPr>
    </w:p>
    <w:p w:rsidR="00763286" w:rsidRPr="00763286" w:rsidRDefault="00763286" w:rsidP="00763286">
      <w:pPr>
        <w:spacing w:after="0" w:line="240" w:lineRule="auto"/>
        <w:rPr>
          <w:rFonts w:ascii="Calibri" w:hAnsi="Calibri"/>
        </w:rPr>
      </w:pPr>
      <w:r w:rsidRPr="00763286">
        <w:rPr>
          <w:rFonts w:ascii="Calibri" w:hAnsi="Calibri"/>
        </w:rPr>
        <w:t>Okamžitá hladkost</w:t>
      </w:r>
    </w:p>
    <w:p w:rsidR="00763286" w:rsidRDefault="00763286" w:rsidP="00763286">
      <w:pPr>
        <w:spacing w:after="0" w:line="240" w:lineRule="auto"/>
        <w:rPr>
          <w:rFonts w:ascii="Calibri" w:hAnsi="Calibri"/>
        </w:rPr>
      </w:pPr>
      <w:r w:rsidRPr="00763286">
        <w:rPr>
          <w:rFonts w:ascii="Calibri" w:hAnsi="Calibri"/>
        </w:rPr>
        <w:t xml:space="preserve">Kartáč na vlasy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 má na vaše vlasy okamžité a působivé účinky, které uvidíte i pocítíte. Technologie IONTEC funguje velmi podobně jako kondicionér. Efektivně zkrotí polétavé vlasy, které jsou pak v porovnání s vlasy upravenými kartáčem bez technologie IONTEC hmatatelně hladké. Kartáč </w:t>
      </w:r>
      <w:proofErr w:type="spellStart"/>
      <w:r w:rsidRPr="00763286">
        <w:rPr>
          <w:rFonts w:ascii="Calibri" w:hAnsi="Calibri"/>
        </w:rPr>
        <w:t>Satin</w:t>
      </w:r>
      <w:proofErr w:type="spellEnd"/>
      <w:r w:rsidRPr="00763286">
        <w:rPr>
          <w:rFonts w:ascii="Calibri" w:hAnsi="Calibri"/>
        </w:rPr>
        <w:t xml:space="preserve"> </w:t>
      </w:r>
      <w:proofErr w:type="spellStart"/>
      <w:r w:rsidRPr="00763286">
        <w:rPr>
          <w:rFonts w:ascii="Calibri" w:hAnsi="Calibri"/>
        </w:rPr>
        <w:t>Hair</w:t>
      </w:r>
      <w:proofErr w:type="spellEnd"/>
      <w:r w:rsidRPr="00763286">
        <w:rPr>
          <w:rFonts w:ascii="Calibri" w:hAnsi="Calibri"/>
        </w:rPr>
        <w:t xml:space="preserve"> 7 s technologií IONTEC kromě toho významně snižuje tření, takže pročeše vlasy čtyřikrát menší silou.</w:t>
      </w:r>
    </w:p>
    <w:p w:rsidR="0022017F" w:rsidRPr="005117EF" w:rsidRDefault="0022017F" w:rsidP="0022017F">
      <w:pPr>
        <w:spacing w:after="0" w:line="240" w:lineRule="auto"/>
        <w:rPr>
          <w:rFonts w:ascii="Calibri" w:hAnsi="Calibri"/>
        </w:rPr>
      </w:pPr>
    </w:p>
    <w:p w:rsidR="00781A5E" w:rsidRDefault="00781A5E" w:rsidP="00781A5E">
      <w:pPr>
        <w:spacing w:after="0" w:line="240" w:lineRule="auto"/>
        <w:rPr>
          <w:rFonts w:ascii="Calibri" w:hAnsi="Calibri"/>
          <w:b/>
        </w:rPr>
      </w:pPr>
      <w:r>
        <w:rPr>
          <w:rFonts w:ascii="Calibri" w:hAnsi="Calibri"/>
          <w:b/>
        </w:rPr>
        <w:t xml:space="preserve">Dodatečné </w:t>
      </w:r>
      <w:proofErr w:type="gramStart"/>
      <w:r>
        <w:rPr>
          <w:rFonts w:ascii="Calibri" w:hAnsi="Calibri"/>
          <w:b/>
        </w:rPr>
        <w:t>vlastnosti :</w:t>
      </w:r>
      <w:proofErr w:type="gramEnd"/>
    </w:p>
    <w:p w:rsidR="00763286" w:rsidRDefault="00763286" w:rsidP="00781A5E">
      <w:pPr>
        <w:spacing w:after="0" w:line="240" w:lineRule="auto"/>
        <w:rPr>
          <w:rFonts w:ascii="Calibri" w:hAnsi="Calibri"/>
          <w:b/>
        </w:rPr>
      </w:pPr>
    </w:p>
    <w:p w:rsidR="0029699B" w:rsidRDefault="00763286" w:rsidP="0029699B">
      <w:pPr>
        <w:pStyle w:val="Odstavecseseznamem"/>
        <w:numPr>
          <w:ilvl w:val="0"/>
          <w:numId w:val="6"/>
        </w:numPr>
        <w:spacing w:after="0" w:line="240" w:lineRule="auto"/>
        <w:rPr>
          <w:rFonts w:ascii="Calibri" w:hAnsi="Calibri"/>
        </w:rPr>
      </w:pPr>
      <w:r>
        <w:rPr>
          <w:rFonts w:ascii="Calibri" w:hAnsi="Calibri"/>
        </w:rPr>
        <w:t>Bateriový (2 x AAA baterie)</w:t>
      </w:r>
    </w:p>
    <w:p w:rsidR="0029699B" w:rsidRDefault="00763286" w:rsidP="00763286">
      <w:pPr>
        <w:pStyle w:val="Odstavecseseznamem"/>
        <w:numPr>
          <w:ilvl w:val="0"/>
          <w:numId w:val="6"/>
        </w:numPr>
        <w:spacing w:after="0" w:line="240" w:lineRule="auto"/>
        <w:rPr>
          <w:rFonts w:ascii="Calibri" w:hAnsi="Calibri"/>
        </w:rPr>
      </w:pPr>
      <w:r>
        <w:rPr>
          <w:rFonts w:ascii="Calibri" w:hAnsi="Calibri"/>
        </w:rPr>
        <w:t>S</w:t>
      </w:r>
      <w:r w:rsidRPr="00763286">
        <w:rPr>
          <w:rFonts w:ascii="Calibri" w:hAnsi="Calibri"/>
        </w:rPr>
        <w:t>pínač On-</w:t>
      </w:r>
      <w:proofErr w:type="spellStart"/>
      <w:r w:rsidRPr="00763286">
        <w:rPr>
          <w:rFonts w:ascii="Calibri" w:hAnsi="Calibri"/>
        </w:rPr>
        <w:t>Off</w:t>
      </w:r>
      <w:proofErr w:type="spellEnd"/>
      <w:r w:rsidRPr="00763286">
        <w:rPr>
          <w:rFonts w:ascii="Calibri" w:hAnsi="Calibri"/>
        </w:rPr>
        <w:t xml:space="preserve"> s automatickým vypínáním</w:t>
      </w:r>
    </w:p>
    <w:p w:rsidR="00763286" w:rsidRDefault="00763286" w:rsidP="00763286">
      <w:pPr>
        <w:pStyle w:val="Odstavecseseznamem"/>
        <w:numPr>
          <w:ilvl w:val="0"/>
          <w:numId w:val="6"/>
        </w:numPr>
        <w:spacing w:after="0" w:line="240" w:lineRule="auto"/>
        <w:rPr>
          <w:rFonts w:ascii="Calibri" w:hAnsi="Calibri"/>
        </w:rPr>
      </w:pPr>
      <w:r>
        <w:rPr>
          <w:rFonts w:ascii="Calibri" w:hAnsi="Calibri"/>
        </w:rPr>
        <w:t>V</w:t>
      </w:r>
      <w:r w:rsidRPr="00763286">
        <w:rPr>
          <w:rFonts w:ascii="Calibri" w:hAnsi="Calibri"/>
        </w:rPr>
        <w:t>yjímatelný polštářek pro snadné čištění</w:t>
      </w:r>
    </w:p>
    <w:p w:rsidR="00763286" w:rsidRDefault="00763286" w:rsidP="00763286">
      <w:pPr>
        <w:pStyle w:val="Odstavecseseznamem"/>
        <w:numPr>
          <w:ilvl w:val="0"/>
          <w:numId w:val="6"/>
        </w:numPr>
        <w:spacing w:after="0" w:line="240" w:lineRule="auto"/>
        <w:rPr>
          <w:rFonts w:ascii="Calibri" w:hAnsi="Calibri"/>
        </w:rPr>
      </w:pPr>
      <w:r w:rsidRPr="00763286">
        <w:rPr>
          <w:rFonts w:ascii="Calibri" w:hAnsi="Calibri"/>
        </w:rPr>
        <w:t>LED kontrolka nízké kapacity baterií</w:t>
      </w:r>
    </w:p>
    <w:p w:rsidR="00763286" w:rsidRPr="0029699B" w:rsidRDefault="00763286" w:rsidP="00763286">
      <w:pPr>
        <w:pStyle w:val="Odstavecseseznamem"/>
        <w:numPr>
          <w:ilvl w:val="0"/>
          <w:numId w:val="6"/>
        </w:numPr>
        <w:spacing w:after="0" w:line="240" w:lineRule="auto"/>
        <w:rPr>
          <w:rFonts w:ascii="Calibri" w:hAnsi="Calibri"/>
        </w:rPr>
      </w:pPr>
      <w:r>
        <w:rPr>
          <w:rFonts w:ascii="Calibri" w:hAnsi="Calibri"/>
        </w:rPr>
        <w:t xml:space="preserve">Kompaktní </w:t>
      </w:r>
      <w:r w:rsidRPr="00763286">
        <w:rPr>
          <w:rFonts w:ascii="Calibri" w:hAnsi="Calibri"/>
        </w:rPr>
        <w:t>velikost, galvanizované držadlo</w:t>
      </w:r>
    </w:p>
    <w:p w:rsidR="00EA36C7" w:rsidRDefault="00EA36C7" w:rsidP="00EA36C7">
      <w:pPr>
        <w:spacing w:after="0" w:line="240" w:lineRule="auto"/>
        <w:rPr>
          <w:rFonts w:ascii="Calibri" w:hAnsi="Calibri"/>
        </w:rPr>
      </w:pPr>
    </w:p>
    <w:p w:rsidR="00781A5E" w:rsidRDefault="00781A5E" w:rsidP="00781A5E">
      <w:pPr>
        <w:spacing w:after="0" w:line="240" w:lineRule="auto"/>
        <w:rPr>
          <w:rFonts w:ascii="Calibri" w:hAnsi="Calibri"/>
          <w:b/>
        </w:rPr>
      </w:pPr>
      <w:r>
        <w:rPr>
          <w:rFonts w:ascii="Calibri" w:hAnsi="Calibri"/>
          <w:b/>
        </w:rPr>
        <w:t>Obsah balení:</w:t>
      </w:r>
    </w:p>
    <w:p w:rsidR="004A68F6" w:rsidRDefault="00763286" w:rsidP="004A68F6">
      <w:pPr>
        <w:spacing w:after="0" w:line="240" w:lineRule="auto"/>
        <w:rPr>
          <w:rFonts w:ascii="Calibri" w:hAnsi="Calibri"/>
        </w:rPr>
      </w:pPr>
      <w:r>
        <w:rPr>
          <w:rFonts w:ascii="Calibri" w:hAnsi="Calibri"/>
        </w:rPr>
        <w:t>Kartáč na vlasy SB1</w:t>
      </w:r>
    </w:p>
    <w:p w:rsidR="00763286" w:rsidRDefault="00763286" w:rsidP="004A68F6">
      <w:pPr>
        <w:spacing w:after="0" w:line="240" w:lineRule="auto"/>
        <w:rPr>
          <w:rFonts w:ascii="Calibri" w:hAnsi="Calibri"/>
        </w:rPr>
      </w:pPr>
      <w:r>
        <w:rPr>
          <w:rFonts w:ascii="Calibri" w:hAnsi="Calibri"/>
        </w:rPr>
        <w:t xml:space="preserve">2x </w:t>
      </w:r>
      <w:proofErr w:type="spellStart"/>
      <w:r>
        <w:rPr>
          <w:rFonts w:ascii="Calibri" w:hAnsi="Calibri"/>
        </w:rPr>
        <w:t>Duracell</w:t>
      </w:r>
      <w:proofErr w:type="spellEnd"/>
      <w:r>
        <w:rPr>
          <w:rFonts w:ascii="Calibri" w:hAnsi="Calibri"/>
        </w:rPr>
        <w:t xml:space="preserve"> AAA baterie</w:t>
      </w:r>
      <w:bookmarkStart w:id="0" w:name="_GoBack"/>
      <w:bookmarkEnd w:id="0"/>
    </w:p>
    <w:p w:rsidR="004A68F6" w:rsidRPr="00781A5E" w:rsidRDefault="004A68F6" w:rsidP="004A68F6">
      <w:pPr>
        <w:spacing w:after="0" w:line="240" w:lineRule="auto"/>
        <w:rPr>
          <w:rFonts w:ascii="Calibri" w:hAnsi="Calibri"/>
        </w:rPr>
      </w:pPr>
    </w:p>
    <w:sectPr w:rsidR="004A68F6" w:rsidRPr="00781A5E" w:rsidSect="00FC6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881"/>
    <w:multiLevelType w:val="hybridMultilevel"/>
    <w:tmpl w:val="D834D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F1162E"/>
    <w:multiLevelType w:val="hybridMultilevel"/>
    <w:tmpl w:val="3AD6ABA0"/>
    <w:lvl w:ilvl="0" w:tplc="8BA0F4EA">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55306D"/>
    <w:multiLevelType w:val="hybridMultilevel"/>
    <w:tmpl w:val="E1400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C175A8"/>
    <w:multiLevelType w:val="hybridMultilevel"/>
    <w:tmpl w:val="9522AD52"/>
    <w:lvl w:ilvl="0" w:tplc="A0D8292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0B7DE9"/>
    <w:multiLevelType w:val="hybridMultilevel"/>
    <w:tmpl w:val="2F6C882A"/>
    <w:lvl w:ilvl="0" w:tplc="1408D626">
      <w:start w:val="1"/>
      <w:numFmt w:val="bullet"/>
      <w:lvlText w:val="•"/>
      <w:lvlJc w:val="left"/>
      <w:pPr>
        <w:tabs>
          <w:tab w:val="num" w:pos="720"/>
        </w:tabs>
        <w:ind w:left="720" w:hanging="360"/>
      </w:pPr>
      <w:rPr>
        <w:rFonts w:ascii="Arial" w:hAnsi="Arial" w:hint="default"/>
      </w:rPr>
    </w:lvl>
    <w:lvl w:ilvl="1" w:tplc="26785656" w:tentative="1">
      <w:start w:val="1"/>
      <w:numFmt w:val="bullet"/>
      <w:lvlText w:val="•"/>
      <w:lvlJc w:val="left"/>
      <w:pPr>
        <w:tabs>
          <w:tab w:val="num" w:pos="1440"/>
        </w:tabs>
        <w:ind w:left="1440" w:hanging="360"/>
      </w:pPr>
      <w:rPr>
        <w:rFonts w:ascii="Arial" w:hAnsi="Arial" w:hint="default"/>
      </w:rPr>
    </w:lvl>
    <w:lvl w:ilvl="2" w:tplc="9578AD00" w:tentative="1">
      <w:start w:val="1"/>
      <w:numFmt w:val="bullet"/>
      <w:lvlText w:val="•"/>
      <w:lvlJc w:val="left"/>
      <w:pPr>
        <w:tabs>
          <w:tab w:val="num" w:pos="2160"/>
        </w:tabs>
        <w:ind w:left="2160" w:hanging="360"/>
      </w:pPr>
      <w:rPr>
        <w:rFonts w:ascii="Arial" w:hAnsi="Arial" w:hint="default"/>
      </w:rPr>
    </w:lvl>
    <w:lvl w:ilvl="3" w:tplc="760621FE" w:tentative="1">
      <w:start w:val="1"/>
      <w:numFmt w:val="bullet"/>
      <w:lvlText w:val="•"/>
      <w:lvlJc w:val="left"/>
      <w:pPr>
        <w:tabs>
          <w:tab w:val="num" w:pos="2880"/>
        </w:tabs>
        <w:ind w:left="2880" w:hanging="360"/>
      </w:pPr>
      <w:rPr>
        <w:rFonts w:ascii="Arial" w:hAnsi="Arial" w:hint="default"/>
      </w:rPr>
    </w:lvl>
    <w:lvl w:ilvl="4" w:tplc="9664112E" w:tentative="1">
      <w:start w:val="1"/>
      <w:numFmt w:val="bullet"/>
      <w:lvlText w:val="•"/>
      <w:lvlJc w:val="left"/>
      <w:pPr>
        <w:tabs>
          <w:tab w:val="num" w:pos="3600"/>
        </w:tabs>
        <w:ind w:left="3600" w:hanging="360"/>
      </w:pPr>
      <w:rPr>
        <w:rFonts w:ascii="Arial" w:hAnsi="Arial" w:hint="default"/>
      </w:rPr>
    </w:lvl>
    <w:lvl w:ilvl="5" w:tplc="655CE7EA" w:tentative="1">
      <w:start w:val="1"/>
      <w:numFmt w:val="bullet"/>
      <w:lvlText w:val="•"/>
      <w:lvlJc w:val="left"/>
      <w:pPr>
        <w:tabs>
          <w:tab w:val="num" w:pos="4320"/>
        </w:tabs>
        <w:ind w:left="4320" w:hanging="360"/>
      </w:pPr>
      <w:rPr>
        <w:rFonts w:ascii="Arial" w:hAnsi="Arial" w:hint="default"/>
      </w:rPr>
    </w:lvl>
    <w:lvl w:ilvl="6" w:tplc="BA76E92C" w:tentative="1">
      <w:start w:val="1"/>
      <w:numFmt w:val="bullet"/>
      <w:lvlText w:val="•"/>
      <w:lvlJc w:val="left"/>
      <w:pPr>
        <w:tabs>
          <w:tab w:val="num" w:pos="5040"/>
        </w:tabs>
        <w:ind w:left="5040" w:hanging="360"/>
      </w:pPr>
      <w:rPr>
        <w:rFonts w:ascii="Arial" w:hAnsi="Arial" w:hint="default"/>
      </w:rPr>
    </w:lvl>
    <w:lvl w:ilvl="7" w:tplc="C9320BD4" w:tentative="1">
      <w:start w:val="1"/>
      <w:numFmt w:val="bullet"/>
      <w:lvlText w:val="•"/>
      <w:lvlJc w:val="left"/>
      <w:pPr>
        <w:tabs>
          <w:tab w:val="num" w:pos="5760"/>
        </w:tabs>
        <w:ind w:left="5760" w:hanging="360"/>
      </w:pPr>
      <w:rPr>
        <w:rFonts w:ascii="Arial" w:hAnsi="Arial" w:hint="default"/>
      </w:rPr>
    </w:lvl>
    <w:lvl w:ilvl="8" w:tplc="1D6C0186" w:tentative="1">
      <w:start w:val="1"/>
      <w:numFmt w:val="bullet"/>
      <w:lvlText w:val="•"/>
      <w:lvlJc w:val="left"/>
      <w:pPr>
        <w:tabs>
          <w:tab w:val="num" w:pos="6480"/>
        </w:tabs>
        <w:ind w:left="6480" w:hanging="360"/>
      </w:pPr>
      <w:rPr>
        <w:rFonts w:ascii="Arial" w:hAnsi="Arial" w:hint="default"/>
      </w:rPr>
    </w:lvl>
  </w:abstractNum>
  <w:abstractNum w:abstractNumId="5">
    <w:nsid w:val="7F4B2B63"/>
    <w:multiLevelType w:val="hybridMultilevel"/>
    <w:tmpl w:val="6DE0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1F"/>
    <w:rsid w:val="0001597D"/>
    <w:rsid w:val="00025BEA"/>
    <w:rsid w:val="00153A7E"/>
    <w:rsid w:val="001A6EC6"/>
    <w:rsid w:val="0022017F"/>
    <w:rsid w:val="00242A18"/>
    <w:rsid w:val="0029699B"/>
    <w:rsid w:val="002B5387"/>
    <w:rsid w:val="002C17F9"/>
    <w:rsid w:val="003B5BFB"/>
    <w:rsid w:val="00444073"/>
    <w:rsid w:val="004A68F6"/>
    <w:rsid w:val="004D5080"/>
    <w:rsid w:val="004D78B9"/>
    <w:rsid w:val="005117EF"/>
    <w:rsid w:val="00574712"/>
    <w:rsid w:val="00675BFE"/>
    <w:rsid w:val="00763286"/>
    <w:rsid w:val="00781A5E"/>
    <w:rsid w:val="00822B42"/>
    <w:rsid w:val="008C1D1F"/>
    <w:rsid w:val="008F7D46"/>
    <w:rsid w:val="00915EC5"/>
    <w:rsid w:val="00971CBC"/>
    <w:rsid w:val="009B0D9C"/>
    <w:rsid w:val="009B1C90"/>
    <w:rsid w:val="00A672D8"/>
    <w:rsid w:val="00A72196"/>
    <w:rsid w:val="00B135F5"/>
    <w:rsid w:val="00BC7A8F"/>
    <w:rsid w:val="00C23576"/>
    <w:rsid w:val="00C41E57"/>
    <w:rsid w:val="00C7113E"/>
    <w:rsid w:val="00CB6792"/>
    <w:rsid w:val="00D054F5"/>
    <w:rsid w:val="00D6074A"/>
    <w:rsid w:val="00D8034C"/>
    <w:rsid w:val="00E23BC0"/>
    <w:rsid w:val="00E67107"/>
    <w:rsid w:val="00EA36C7"/>
    <w:rsid w:val="00ED3B04"/>
    <w:rsid w:val="00FC627E"/>
    <w:rsid w:val="00FF2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rsid w:val="008C1D1F"/>
    <w:pPr>
      <w:autoSpaceDE w:val="0"/>
      <w:autoSpaceDN w:val="0"/>
      <w:adjustRightInd w:val="0"/>
      <w:spacing w:after="0" w:line="288" w:lineRule="auto"/>
      <w:textAlignment w:val="center"/>
    </w:pPr>
    <w:rPr>
      <w:rFonts w:ascii="Times" w:eastAsia="Times New Roman" w:hAnsi="Times" w:cs="Times"/>
      <w:color w:val="000000"/>
      <w:sz w:val="24"/>
      <w:szCs w:val="24"/>
      <w:lang w:val="pl-PL"/>
    </w:rPr>
  </w:style>
  <w:style w:type="paragraph" w:styleId="Normlnweb">
    <w:name w:val="Normal (Web)"/>
    <w:basedOn w:val="Normln"/>
    <w:uiPriority w:val="99"/>
    <w:semiHidden/>
    <w:unhideWhenUsed/>
    <w:rsid w:val="00C41E57"/>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FF2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rsid w:val="008C1D1F"/>
    <w:pPr>
      <w:autoSpaceDE w:val="0"/>
      <w:autoSpaceDN w:val="0"/>
      <w:adjustRightInd w:val="0"/>
      <w:spacing w:after="0" w:line="288" w:lineRule="auto"/>
      <w:textAlignment w:val="center"/>
    </w:pPr>
    <w:rPr>
      <w:rFonts w:ascii="Times" w:eastAsia="Times New Roman" w:hAnsi="Times" w:cs="Times"/>
      <w:color w:val="000000"/>
      <w:sz w:val="24"/>
      <w:szCs w:val="24"/>
      <w:lang w:val="pl-PL"/>
    </w:rPr>
  </w:style>
  <w:style w:type="paragraph" w:styleId="Normlnweb">
    <w:name w:val="Normal (Web)"/>
    <w:basedOn w:val="Normln"/>
    <w:uiPriority w:val="99"/>
    <w:semiHidden/>
    <w:unhideWhenUsed/>
    <w:rsid w:val="00C41E57"/>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FF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1953">
      <w:bodyDiv w:val="1"/>
      <w:marLeft w:val="0"/>
      <w:marRight w:val="0"/>
      <w:marTop w:val="0"/>
      <w:marBottom w:val="0"/>
      <w:divBdr>
        <w:top w:val="none" w:sz="0" w:space="0" w:color="auto"/>
        <w:left w:val="none" w:sz="0" w:space="0" w:color="auto"/>
        <w:bottom w:val="none" w:sz="0" w:space="0" w:color="auto"/>
        <w:right w:val="none" w:sz="0" w:space="0" w:color="auto"/>
      </w:divBdr>
    </w:div>
    <w:div w:id="740716895">
      <w:bodyDiv w:val="1"/>
      <w:marLeft w:val="0"/>
      <w:marRight w:val="0"/>
      <w:marTop w:val="0"/>
      <w:marBottom w:val="0"/>
      <w:divBdr>
        <w:top w:val="none" w:sz="0" w:space="0" w:color="auto"/>
        <w:left w:val="none" w:sz="0" w:space="0" w:color="auto"/>
        <w:bottom w:val="none" w:sz="0" w:space="0" w:color="auto"/>
        <w:right w:val="none" w:sz="0" w:space="0" w:color="auto"/>
      </w:divBdr>
    </w:div>
    <w:div w:id="1162938559">
      <w:bodyDiv w:val="1"/>
      <w:marLeft w:val="0"/>
      <w:marRight w:val="0"/>
      <w:marTop w:val="0"/>
      <w:marBottom w:val="0"/>
      <w:divBdr>
        <w:top w:val="none" w:sz="0" w:space="0" w:color="auto"/>
        <w:left w:val="none" w:sz="0" w:space="0" w:color="auto"/>
        <w:bottom w:val="none" w:sz="0" w:space="0" w:color="auto"/>
        <w:right w:val="none" w:sz="0" w:space="0" w:color="auto"/>
      </w:divBdr>
    </w:div>
    <w:div w:id="1298146899">
      <w:bodyDiv w:val="1"/>
      <w:marLeft w:val="0"/>
      <w:marRight w:val="0"/>
      <w:marTop w:val="0"/>
      <w:marBottom w:val="0"/>
      <w:divBdr>
        <w:top w:val="none" w:sz="0" w:space="0" w:color="auto"/>
        <w:left w:val="none" w:sz="0" w:space="0" w:color="auto"/>
        <w:bottom w:val="none" w:sz="0" w:space="0" w:color="auto"/>
        <w:right w:val="none" w:sz="0" w:space="0" w:color="auto"/>
      </w:divBdr>
    </w:div>
    <w:div w:id="15032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2109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Hrušková</dc:creator>
  <cp:lastModifiedBy>Zuzana Radilová</cp:lastModifiedBy>
  <cp:revision>2</cp:revision>
  <dcterms:created xsi:type="dcterms:W3CDTF">2014-04-30T12:50:00Z</dcterms:created>
  <dcterms:modified xsi:type="dcterms:W3CDTF">2014-04-30T12:50:00Z</dcterms:modified>
</cp:coreProperties>
</file>