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99B2" w14:textId="5895C2B4" w:rsidR="00515513" w:rsidRPr="005E0792" w:rsidRDefault="005E0792" w:rsidP="005E0792">
      <w:pPr>
        <w:shd w:val="clear" w:color="auto" w:fill="FFFFFF"/>
        <w:spacing w:before="645" w:after="690" w:line="240" w:lineRule="auto"/>
        <w:outlineLvl w:val="3"/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</w:pPr>
      <w:r w:rsidRPr="005E0792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 xml:space="preserve">BISSELL® </w:t>
      </w:r>
      <w:proofErr w:type="spellStart"/>
      <w:r w:rsidRPr="005E0792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>SpotClean</w:t>
      </w:r>
      <w:proofErr w:type="spellEnd"/>
      <w:r w:rsidRPr="005E0792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5E0792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>Pet</w:t>
      </w:r>
      <w:proofErr w:type="spellEnd"/>
      <w:r w:rsidRPr="005E0792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 xml:space="preserve"> Pro Plus</w:t>
      </w:r>
    </w:p>
    <w:p w14:paraId="08838122" w14:textId="77777777" w:rsidR="005E0792" w:rsidRDefault="005E0792" w:rsidP="005E0792">
      <w:pPr>
        <w:pStyle w:val="Nadpis4"/>
        <w:shd w:val="clear" w:color="auto" w:fill="FFFFFF"/>
        <w:spacing w:before="645" w:beforeAutospacing="0" w:after="690" w:afterAutospacing="0"/>
        <w:rPr>
          <w:rFonts w:ascii="Roboto" w:hAnsi="Roboto"/>
          <w:b w:val="0"/>
          <w:bCs w:val="0"/>
          <w:color w:val="111111"/>
        </w:rPr>
      </w:pPr>
      <w:r>
        <w:rPr>
          <w:rFonts w:ascii="Roboto" w:hAnsi="Roboto"/>
          <w:color w:val="111111"/>
        </w:rPr>
        <w:t>Odstraňujte odolné skvrny a pachy po domácích mazlíčcích jako profesionál </w:t>
      </w:r>
      <w:r>
        <w:rPr>
          <w:rFonts w:ascii="Roboto" w:hAnsi="Roboto"/>
          <w:b w:val="0"/>
          <w:bCs w:val="0"/>
          <w:color w:val="111111"/>
        </w:rPr>
        <w:br/>
      </w:r>
      <w:r>
        <w:rPr>
          <w:rFonts w:ascii="Roboto" w:hAnsi="Roboto"/>
          <w:color w:val="111111"/>
        </w:rPr>
        <w:t xml:space="preserve">s BISSELL® </w:t>
      </w:r>
      <w:proofErr w:type="spellStart"/>
      <w:r>
        <w:rPr>
          <w:rFonts w:ascii="Roboto" w:hAnsi="Roboto"/>
          <w:color w:val="111111"/>
        </w:rPr>
        <w:t>SpotClean</w:t>
      </w:r>
      <w:proofErr w:type="spellEnd"/>
      <w:r>
        <w:rPr>
          <w:rFonts w:ascii="Roboto" w:hAnsi="Roboto"/>
          <w:color w:val="111111"/>
        </w:rPr>
        <w:t xml:space="preserve"> </w:t>
      </w:r>
      <w:proofErr w:type="spellStart"/>
      <w:r>
        <w:rPr>
          <w:rFonts w:ascii="Roboto" w:hAnsi="Roboto"/>
          <w:color w:val="111111"/>
        </w:rPr>
        <w:t>Pet</w:t>
      </w:r>
      <w:proofErr w:type="spellEnd"/>
      <w:r>
        <w:rPr>
          <w:rFonts w:ascii="Roboto" w:hAnsi="Roboto"/>
          <w:color w:val="111111"/>
        </w:rPr>
        <w:t xml:space="preserve"> Pro Plus.</w:t>
      </w:r>
      <w:r>
        <w:rPr>
          <w:rFonts w:ascii="Roboto" w:hAnsi="Roboto"/>
          <w:b w:val="0"/>
          <w:bCs w:val="0"/>
          <w:color w:val="111111"/>
        </w:rPr>
        <w:t> </w:t>
      </w:r>
      <w:r>
        <w:rPr>
          <w:rFonts w:ascii="Roboto" w:hAnsi="Roboto"/>
          <w:b w:val="0"/>
          <w:bCs w:val="0"/>
          <w:color w:val="111111"/>
        </w:rPr>
        <w:br/>
      </w:r>
      <w:r>
        <w:rPr>
          <w:rFonts w:ascii="Roboto" w:hAnsi="Roboto"/>
          <w:b w:val="0"/>
          <w:bCs w:val="0"/>
          <w:color w:val="111111"/>
        </w:rPr>
        <w:br/>
        <w:t xml:space="preserve">Přenosný čistič koberců a čalounění BISSELL® </w:t>
      </w:r>
      <w:proofErr w:type="spellStart"/>
      <w:r>
        <w:rPr>
          <w:rFonts w:ascii="Roboto" w:hAnsi="Roboto"/>
          <w:b w:val="0"/>
          <w:bCs w:val="0"/>
          <w:color w:val="111111"/>
        </w:rPr>
        <w:t>SpotClean</w:t>
      </w:r>
      <w:proofErr w:type="spellEnd"/>
      <w:r>
        <w:rPr>
          <w:rFonts w:ascii="Roboto" w:hAnsi="Roboto"/>
          <w:b w:val="0"/>
          <w:bCs w:val="0"/>
          <w:color w:val="111111"/>
        </w:rPr>
        <w:t xml:space="preserve"> </w:t>
      </w:r>
      <w:proofErr w:type="spellStart"/>
      <w:r>
        <w:rPr>
          <w:rFonts w:ascii="Roboto" w:hAnsi="Roboto"/>
          <w:b w:val="0"/>
          <w:bCs w:val="0"/>
          <w:color w:val="111111"/>
        </w:rPr>
        <w:t>Pet</w:t>
      </w:r>
      <w:proofErr w:type="spellEnd"/>
      <w:r>
        <w:rPr>
          <w:rFonts w:ascii="Roboto" w:hAnsi="Roboto"/>
          <w:b w:val="0"/>
          <w:bCs w:val="0"/>
          <w:color w:val="111111"/>
        </w:rPr>
        <w:t xml:space="preserve"> Pro Plus je náš nejúčinnější čistič odolných skvrn, fleků a pachů po domácích mazlíčcích. Využívá trojkombinaci vynikajícího sání, drhnutí a speciálně vytvořených čisticích roztoků BISSELL® k odstranění odolných skvrn a usazených nečistot. Snadno vyčistí koberce, rohože, čalouněná schodiště, pohovky, pelíšky, interiéry automobilů a další měkké povrchy. Pyšní se výkonným 750W motorem, dvěma oddělenými velkými nádržkami na čistou a použitou vodu, 1,5 m dlouhou vestavěnou hadicí a extra dlouhým 7,5 m napájecím kabelem. Kartáčový nástavec 8cm využijete pro každodenní odstraňování skvrn, nástavec </w:t>
      </w:r>
      <w:proofErr w:type="spellStart"/>
      <w:r>
        <w:rPr>
          <w:rFonts w:ascii="Roboto" w:hAnsi="Roboto"/>
          <w:b w:val="0"/>
          <w:bCs w:val="0"/>
          <w:color w:val="111111"/>
        </w:rPr>
        <w:t>Stain</w:t>
      </w:r>
      <w:proofErr w:type="spellEnd"/>
      <w:r>
        <w:rPr>
          <w:rFonts w:ascii="Roboto" w:hAnsi="Roboto"/>
          <w:b w:val="0"/>
          <w:bCs w:val="0"/>
          <w:color w:val="111111"/>
        </w:rPr>
        <w:t xml:space="preserve"> </w:t>
      </w:r>
      <w:proofErr w:type="spellStart"/>
      <w:r>
        <w:rPr>
          <w:rFonts w:ascii="Roboto" w:hAnsi="Roboto"/>
          <w:b w:val="0"/>
          <w:bCs w:val="0"/>
          <w:color w:val="111111"/>
        </w:rPr>
        <w:t>Trapper</w:t>
      </w:r>
      <w:proofErr w:type="spellEnd"/>
      <w:r>
        <w:rPr>
          <w:rFonts w:ascii="Roboto" w:hAnsi="Roboto"/>
          <w:b w:val="0"/>
          <w:bCs w:val="0"/>
          <w:color w:val="111111"/>
        </w:rPr>
        <w:t xml:space="preserve"> stříká na skvrny roztok, kartáčuje je a následně odsává. Speciální nástavec </w:t>
      </w:r>
      <w:proofErr w:type="spellStart"/>
      <w:r>
        <w:rPr>
          <w:rFonts w:ascii="Roboto" w:hAnsi="Roboto"/>
          <w:b w:val="0"/>
          <w:bCs w:val="0"/>
          <w:color w:val="111111"/>
        </w:rPr>
        <w:t>HydroRinse</w:t>
      </w:r>
      <w:proofErr w:type="spellEnd"/>
      <w:r>
        <w:rPr>
          <w:rFonts w:ascii="Roboto" w:hAnsi="Roboto"/>
          <w:b w:val="0"/>
          <w:bCs w:val="0"/>
          <w:color w:val="111111"/>
        </w:rPr>
        <w:t xml:space="preserve"> je určený pro snadné čištění přístroje po úklidu. </w:t>
      </w:r>
      <w:r>
        <w:rPr>
          <w:rFonts w:ascii="Roboto" w:hAnsi="Roboto"/>
          <w:b w:val="0"/>
          <w:bCs w:val="0"/>
          <w:color w:val="111111"/>
        </w:rPr>
        <w:br/>
      </w:r>
      <w:r>
        <w:rPr>
          <w:rFonts w:ascii="Roboto" w:hAnsi="Roboto"/>
          <w:b w:val="0"/>
          <w:bCs w:val="0"/>
          <w:color w:val="111111"/>
        </w:rPr>
        <w:br/>
      </w:r>
      <w:r>
        <w:rPr>
          <w:rFonts w:ascii="Roboto" w:hAnsi="Roboto"/>
          <w:color w:val="111111"/>
        </w:rPr>
        <w:t xml:space="preserve">Každým nákupem pomáháte zachránit opuštěná zvířata. BISSELL hrdě podporuje BISSELL </w:t>
      </w:r>
      <w:proofErr w:type="spellStart"/>
      <w:r>
        <w:rPr>
          <w:rFonts w:ascii="Roboto" w:hAnsi="Roboto"/>
          <w:color w:val="111111"/>
        </w:rPr>
        <w:t>Pet</w:t>
      </w:r>
      <w:proofErr w:type="spellEnd"/>
      <w:r>
        <w:rPr>
          <w:rFonts w:ascii="Roboto" w:hAnsi="Roboto"/>
          <w:color w:val="111111"/>
        </w:rPr>
        <w:t xml:space="preserve"> </w:t>
      </w:r>
      <w:proofErr w:type="spellStart"/>
      <w:r>
        <w:rPr>
          <w:rFonts w:ascii="Roboto" w:hAnsi="Roboto"/>
          <w:color w:val="111111"/>
        </w:rPr>
        <w:t>Foundation</w:t>
      </w:r>
      <w:proofErr w:type="spellEnd"/>
      <w:r>
        <w:rPr>
          <w:rFonts w:ascii="Roboto" w:hAnsi="Roboto"/>
          <w:color w:val="111111"/>
        </w:rPr>
        <w:t>® jejímž posláním je pomáhat zachraňovat domácí mazlíčky bez domova.</w:t>
      </w:r>
    </w:p>
    <w:p w14:paraId="07EDF418" w14:textId="4EB9E75A" w:rsidR="00425C21" w:rsidRDefault="00425C21">
      <w:pPr>
        <w:rPr>
          <w:b/>
          <w:bCs/>
        </w:rPr>
      </w:pPr>
    </w:p>
    <w:p w14:paraId="5B1304A5" w14:textId="332069EF" w:rsidR="00DB0C64" w:rsidRPr="00DD0479" w:rsidRDefault="00DB0C64">
      <w:pPr>
        <w:rPr>
          <w:b/>
          <w:bCs/>
        </w:rPr>
      </w:pPr>
    </w:p>
    <w:sectPr w:rsidR="00DB0C64" w:rsidRPr="00DD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EC"/>
    <w:rsid w:val="00150F6E"/>
    <w:rsid w:val="00187C44"/>
    <w:rsid w:val="001A0984"/>
    <w:rsid w:val="00211676"/>
    <w:rsid w:val="00243C71"/>
    <w:rsid w:val="002E71DA"/>
    <w:rsid w:val="00383C3F"/>
    <w:rsid w:val="00425C21"/>
    <w:rsid w:val="004A2FFD"/>
    <w:rsid w:val="00515513"/>
    <w:rsid w:val="005E0792"/>
    <w:rsid w:val="005F75A3"/>
    <w:rsid w:val="00865890"/>
    <w:rsid w:val="00872F2D"/>
    <w:rsid w:val="00A815B6"/>
    <w:rsid w:val="00B80AE7"/>
    <w:rsid w:val="00CB7828"/>
    <w:rsid w:val="00D67CEC"/>
    <w:rsid w:val="00DB0C64"/>
    <w:rsid w:val="00DC6D95"/>
    <w:rsid w:val="00DD0479"/>
    <w:rsid w:val="00E5032E"/>
    <w:rsid w:val="00E6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2FB2"/>
  <w15:chartTrackingRefBased/>
  <w15:docId w15:val="{A10524A9-A6DD-4519-91BC-10501AE3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E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E07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22</cp:revision>
  <dcterms:created xsi:type="dcterms:W3CDTF">2023-02-28T10:38:00Z</dcterms:created>
  <dcterms:modified xsi:type="dcterms:W3CDTF">2023-02-28T15:22:00Z</dcterms:modified>
</cp:coreProperties>
</file>