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A7047A" w14:textId="77777777" w:rsidR="00DC32AC" w:rsidRPr="00457A8C" w:rsidRDefault="00DC32AC" w:rsidP="00DC32AC">
      <w:pPr>
        <w:rPr>
          <w:rFonts w:ascii="Arial" w:hAnsi="Arial" w:cs="Arial"/>
          <w:b/>
          <w:bCs/>
          <w:color w:val="4D5156"/>
          <w:sz w:val="24"/>
          <w:szCs w:val="24"/>
          <w:shd w:val="clear" w:color="auto" w:fill="FFFFFF"/>
        </w:rPr>
      </w:pPr>
      <w:r w:rsidRPr="00457A8C">
        <w:rPr>
          <w:rFonts w:ascii="Arial" w:hAnsi="Arial" w:cs="Arial"/>
          <w:b/>
          <w:bCs/>
          <w:color w:val="4D5156"/>
          <w:sz w:val="24"/>
          <w:szCs w:val="24"/>
          <w:shd w:val="clear" w:color="auto" w:fill="FFFFFF"/>
        </w:rPr>
        <w:t>BISSELL® CrossWave® </w:t>
      </w:r>
      <w:r w:rsidRPr="00457A8C">
        <w:rPr>
          <w:rStyle w:val="Zdraznn"/>
          <w:rFonts w:ascii="Arial" w:hAnsi="Arial" w:cs="Arial"/>
          <w:b/>
          <w:bCs/>
          <w:i w:val="0"/>
          <w:iCs w:val="0"/>
          <w:color w:val="5F6368"/>
          <w:sz w:val="24"/>
          <w:szCs w:val="24"/>
          <w:shd w:val="clear" w:color="auto" w:fill="FFFFFF"/>
        </w:rPr>
        <w:t>HydroSteam</w:t>
      </w:r>
      <w:r w:rsidRPr="00457A8C">
        <w:rPr>
          <w:rFonts w:ascii="Arial" w:hAnsi="Arial" w:cs="Arial"/>
          <w:b/>
          <w:bCs/>
          <w:color w:val="4D5156"/>
          <w:sz w:val="24"/>
          <w:szCs w:val="24"/>
          <w:shd w:val="clear" w:color="auto" w:fill="FFFFFF"/>
        </w:rPr>
        <w:t>™ Pet Select 3527N</w:t>
      </w:r>
    </w:p>
    <w:p w14:paraId="6B284D31" w14:textId="1C52B26B" w:rsidR="00DC32AC" w:rsidRPr="00DC32AC" w:rsidRDefault="00DC32AC" w:rsidP="00DC32AC">
      <w:pPr>
        <w:rPr>
          <w:rFonts w:ascii="Arial" w:hAnsi="Arial" w:cs="Arial"/>
          <w:b/>
          <w:bCs/>
          <w:color w:val="4D5156"/>
          <w:sz w:val="24"/>
          <w:szCs w:val="24"/>
          <w:shd w:val="clear" w:color="auto" w:fill="FFFFFF"/>
        </w:rPr>
      </w:pPr>
      <w:r w:rsidRPr="00457A8C">
        <w:rPr>
          <w:rFonts w:ascii="Arial" w:hAnsi="Arial" w:cs="Arial"/>
          <w:b/>
          <w:bCs/>
          <w:color w:val="4D5156"/>
          <w:sz w:val="24"/>
          <w:szCs w:val="24"/>
          <w:shd w:val="clear" w:color="auto" w:fill="FFFFFF"/>
        </w:rPr>
        <w:t xml:space="preserve">Vysává, vytírá a čistí párou v jednom kroku. </w:t>
      </w:r>
    </w:p>
    <w:p w14:paraId="04264BD6" w14:textId="2CEE3D89" w:rsidR="00DC32AC" w:rsidRDefault="00DC32AC" w:rsidP="00DC32AC">
      <w:pPr>
        <w:rPr>
          <w:rFonts w:ascii="Arial" w:hAnsi="Arial" w:cs="Arial"/>
          <w:color w:val="4D5156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4D5156"/>
          <w:sz w:val="24"/>
          <w:szCs w:val="24"/>
          <w:shd w:val="clear" w:color="auto" w:fill="FFFFFF"/>
        </w:rPr>
        <w:t>Parní tyčový vysavač</w:t>
      </w:r>
      <w:r w:rsidRPr="002274AF"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 BISSELL® CrossWave® HydroSteam™ Pet Select je </w:t>
      </w:r>
      <w:r>
        <w:rPr>
          <w:rFonts w:ascii="Arial" w:hAnsi="Arial" w:cs="Arial"/>
          <w:color w:val="4D5156"/>
          <w:sz w:val="24"/>
          <w:szCs w:val="24"/>
          <w:shd w:val="clear" w:color="auto" w:fill="FFFFFF"/>
        </w:rPr>
        <w:t>dokonalý uklízecí společník zejména</w:t>
      </w:r>
      <w:r w:rsidRPr="002274AF"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 pro domácnosti s </w:t>
      </w:r>
      <w:r>
        <w:rPr>
          <w:rFonts w:ascii="Arial" w:hAnsi="Arial" w:cs="Arial"/>
          <w:color w:val="4D5156"/>
          <w:sz w:val="24"/>
          <w:szCs w:val="24"/>
          <w:shd w:val="clear" w:color="auto" w:fill="FFFFFF"/>
        </w:rPr>
        <w:t>chlupatými</w:t>
      </w:r>
      <w:r w:rsidRPr="002274AF"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 mazlíčky. Vysává, vytírá a suší v jednom kroku</w:t>
      </w:r>
      <w:r>
        <w:rPr>
          <w:rFonts w:ascii="Arial" w:hAnsi="Arial" w:cs="Arial"/>
          <w:color w:val="4D5156"/>
          <w:sz w:val="24"/>
          <w:szCs w:val="24"/>
          <w:shd w:val="clear" w:color="auto" w:fill="FFFFFF"/>
        </w:rPr>
        <w:t>,</w:t>
      </w:r>
      <w:r w:rsidRPr="002274AF"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 a navíc má </w:t>
      </w:r>
      <w:r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možnost </w:t>
      </w:r>
      <w:r w:rsidRPr="002274AF">
        <w:rPr>
          <w:rFonts w:ascii="Arial" w:hAnsi="Arial" w:cs="Arial"/>
          <w:color w:val="4D5156"/>
          <w:sz w:val="24"/>
          <w:szCs w:val="24"/>
          <w:shd w:val="clear" w:color="auto" w:fill="FFFFFF"/>
        </w:rPr>
        <w:t>režim</w:t>
      </w:r>
      <w:r>
        <w:rPr>
          <w:rFonts w:ascii="Arial" w:hAnsi="Arial" w:cs="Arial"/>
          <w:color w:val="4D5156"/>
          <w:sz w:val="24"/>
          <w:szCs w:val="24"/>
          <w:shd w:val="clear" w:color="auto" w:fill="FFFFFF"/>
        </w:rPr>
        <w:t>u</w:t>
      </w:r>
      <w:r w:rsidRPr="002274AF"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 páry pro skutečně efektivní čištění odolné</w:t>
      </w:r>
      <w:r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 a zaschlé špíny</w:t>
      </w:r>
      <w:r w:rsidRPr="002274AF"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. </w:t>
      </w:r>
      <w:r>
        <w:rPr>
          <w:rFonts w:ascii="Arial" w:hAnsi="Arial" w:cs="Arial"/>
          <w:color w:val="4D5156"/>
          <w:sz w:val="24"/>
          <w:szCs w:val="24"/>
          <w:shd w:val="clear" w:color="auto" w:fill="FFFFFF"/>
        </w:rPr>
        <w:t>Parní t</w:t>
      </w:r>
      <w:r w:rsidRPr="002274AF">
        <w:rPr>
          <w:rFonts w:ascii="Arial" w:hAnsi="Arial" w:cs="Arial"/>
          <w:color w:val="4D5156"/>
          <w:sz w:val="24"/>
          <w:szCs w:val="24"/>
          <w:shd w:val="clear" w:color="auto" w:fill="FFFFFF"/>
        </w:rPr>
        <w:t>echnologie HydroSteam™ si poradí se zaschlými a lepkavými nečistotami až o 20 % lépe</w:t>
      </w:r>
      <w:r>
        <w:rPr>
          <w:rFonts w:ascii="Arial" w:hAnsi="Arial" w:cs="Arial"/>
          <w:color w:val="4D5156"/>
          <w:sz w:val="24"/>
          <w:szCs w:val="24"/>
          <w:shd w:val="clear" w:color="auto" w:fill="FFFFFF"/>
        </w:rPr>
        <w:t>, než čističe bez páry</w:t>
      </w:r>
      <w:r w:rsidRPr="002274AF"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. Tento víceúčelový </w:t>
      </w:r>
      <w:r>
        <w:rPr>
          <w:rFonts w:ascii="Arial" w:hAnsi="Arial" w:cs="Arial"/>
          <w:color w:val="4D5156"/>
          <w:sz w:val="24"/>
          <w:szCs w:val="24"/>
          <w:shd w:val="clear" w:color="auto" w:fill="FFFFFF"/>
        </w:rPr>
        <w:t>vysavač</w:t>
      </w:r>
      <w:r w:rsidRPr="002274AF"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je </w:t>
      </w:r>
      <w:r w:rsidRPr="002274AF">
        <w:rPr>
          <w:rFonts w:ascii="Arial" w:hAnsi="Arial" w:cs="Arial"/>
          <w:color w:val="4D5156"/>
          <w:sz w:val="24"/>
          <w:szCs w:val="24"/>
          <w:shd w:val="clear" w:color="auto" w:fill="FFFFFF"/>
        </w:rPr>
        <w:t>ideální pro čištění všech tvrdých podlah</w:t>
      </w:r>
      <w:r>
        <w:rPr>
          <w:rFonts w:ascii="Arial" w:hAnsi="Arial" w:cs="Arial"/>
          <w:color w:val="4D5156"/>
          <w:sz w:val="24"/>
          <w:szCs w:val="24"/>
          <w:shd w:val="clear" w:color="auto" w:fill="FFFFFF"/>
        </w:rPr>
        <w:t>, a d</w:t>
      </w:r>
      <w:r w:rsidRPr="002274AF"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okonce </w:t>
      </w:r>
      <w:r>
        <w:rPr>
          <w:rFonts w:ascii="Arial" w:hAnsi="Arial" w:cs="Arial"/>
          <w:color w:val="4D5156"/>
          <w:sz w:val="24"/>
          <w:szCs w:val="24"/>
          <w:shd w:val="clear" w:color="auto" w:fill="FFFFFF"/>
        </w:rPr>
        <w:t>dokáže osvěžit i vzhled vašich koberců</w:t>
      </w:r>
      <w:r w:rsidRPr="002274AF"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. </w:t>
      </w:r>
      <w:r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Díky síťovému provozu nikdy nehrozí, že by nebyl připraven k použití. </w:t>
      </w:r>
      <w:r w:rsidRPr="002274AF"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Disponuje </w:t>
      </w:r>
      <w:r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praktickým </w:t>
      </w:r>
      <w:r w:rsidRPr="002274AF"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LED </w:t>
      </w:r>
      <w:r>
        <w:rPr>
          <w:rFonts w:ascii="Arial" w:hAnsi="Arial" w:cs="Arial"/>
          <w:color w:val="4D5156"/>
          <w:sz w:val="24"/>
          <w:szCs w:val="24"/>
          <w:shd w:val="clear" w:color="auto" w:fill="FFFFFF"/>
        </w:rPr>
        <w:t>osvětlením</w:t>
      </w:r>
      <w:r w:rsidRPr="002274AF"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, </w:t>
      </w:r>
      <w:r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díky kterému uvidíte opravdu všechen </w:t>
      </w:r>
      <w:r w:rsidRPr="002274AF">
        <w:rPr>
          <w:rFonts w:ascii="Arial" w:hAnsi="Arial" w:cs="Arial"/>
          <w:color w:val="4D5156"/>
          <w:sz w:val="24"/>
          <w:szCs w:val="24"/>
          <w:shd w:val="clear" w:color="auto" w:fill="FFFFFF"/>
        </w:rPr>
        <w:t>prach</w:t>
      </w:r>
      <w:r>
        <w:rPr>
          <w:rFonts w:ascii="Arial" w:hAnsi="Arial" w:cs="Arial"/>
          <w:color w:val="4D5156"/>
          <w:sz w:val="24"/>
          <w:szCs w:val="24"/>
          <w:shd w:val="clear" w:color="auto" w:fill="FFFFFF"/>
        </w:rPr>
        <w:t>, fleky a chlupy</w:t>
      </w:r>
      <w:r w:rsidRPr="002274AF"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. Technologie Tangle-Free minimalizuje namotávání vlasů </w:t>
      </w:r>
      <w:r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a chlupů </w:t>
      </w:r>
      <w:r w:rsidRPr="002274AF">
        <w:rPr>
          <w:rFonts w:ascii="Arial" w:hAnsi="Arial" w:cs="Arial"/>
          <w:color w:val="4D5156"/>
          <w:sz w:val="24"/>
          <w:szCs w:val="24"/>
          <w:shd w:val="clear" w:color="auto" w:fill="FFFFFF"/>
        </w:rPr>
        <w:t>na válec kartáče</w:t>
      </w:r>
      <w:r>
        <w:rPr>
          <w:rFonts w:ascii="Arial" w:hAnsi="Arial" w:cs="Arial"/>
          <w:color w:val="4D5156"/>
          <w:sz w:val="24"/>
          <w:szCs w:val="24"/>
          <w:shd w:val="clear" w:color="auto" w:fill="FFFFFF"/>
        </w:rPr>
        <w:t>, aby byla jeho údržba a životnost co nejdelší</w:t>
      </w:r>
      <w:r w:rsidRPr="002274AF">
        <w:rPr>
          <w:rFonts w:ascii="Arial" w:hAnsi="Arial" w:cs="Arial"/>
          <w:color w:val="4D5156"/>
          <w:sz w:val="24"/>
          <w:szCs w:val="24"/>
          <w:shd w:val="clear" w:color="auto" w:fill="FFFFFF"/>
        </w:rPr>
        <w:t>. Na rozdíl od mopu a kbelíku</w:t>
      </w:r>
      <w:r>
        <w:rPr>
          <w:rFonts w:ascii="Arial" w:hAnsi="Arial" w:cs="Arial"/>
          <w:color w:val="4D5156"/>
          <w:sz w:val="24"/>
          <w:szCs w:val="24"/>
          <w:shd w:val="clear" w:color="auto" w:fill="FFFFFF"/>
        </w:rPr>
        <w:t>,</w:t>
      </w:r>
      <w:r w:rsidRPr="002274AF"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díky technologii dvou nádrží, vždy vytíráte čistou vodou, protože </w:t>
      </w:r>
      <w:r w:rsidRPr="002274AF">
        <w:rPr>
          <w:rFonts w:ascii="Arial" w:hAnsi="Arial" w:cs="Arial"/>
          <w:color w:val="4D5156"/>
          <w:sz w:val="24"/>
          <w:szCs w:val="24"/>
          <w:shd w:val="clear" w:color="auto" w:fill="FFFFFF"/>
        </w:rPr>
        <w:t>čistou a špinavou vodu</w:t>
      </w:r>
      <w:r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 drží</w:t>
      </w:r>
      <w:r w:rsidRPr="002274AF"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 odděleně</w:t>
      </w:r>
      <w:r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. </w:t>
      </w:r>
    </w:p>
    <w:p w14:paraId="4C380E1C" w14:textId="77777777" w:rsidR="00DC32AC" w:rsidRDefault="00DC32AC" w:rsidP="00DC32AC">
      <w:pPr>
        <w:rPr>
          <w:rFonts w:ascii="Arial" w:hAnsi="Arial" w:cs="Arial"/>
          <w:color w:val="4D5156"/>
          <w:sz w:val="24"/>
          <w:szCs w:val="24"/>
          <w:shd w:val="clear" w:color="auto" w:fill="FFFFFF"/>
        </w:rPr>
      </w:pPr>
    </w:p>
    <w:p w14:paraId="1D8218F2" w14:textId="4ABB8836" w:rsidR="00DC32AC" w:rsidRDefault="00DC32AC" w:rsidP="00DC32AC">
      <w:pPr>
        <w:rPr>
          <w:rFonts w:ascii="Arial" w:hAnsi="Arial" w:cs="Arial"/>
          <w:color w:val="4D5156"/>
          <w:sz w:val="24"/>
          <w:szCs w:val="24"/>
          <w:shd w:val="clear" w:color="auto" w:fill="FFFFFF"/>
        </w:rPr>
      </w:pPr>
      <w:r w:rsidRPr="002274AF"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BISSELL® hrdě podporuje BISSELL Pet Foundation® a její poslání pomáhat zachraňovat </w:t>
      </w:r>
      <w:r>
        <w:rPr>
          <w:rFonts w:ascii="Arial" w:hAnsi="Arial" w:cs="Arial"/>
          <w:color w:val="4D5156"/>
          <w:sz w:val="24"/>
          <w:szCs w:val="24"/>
          <w:shd w:val="clear" w:color="auto" w:fill="FFFFFF"/>
        </w:rPr>
        <w:t>nalezené a zachráněné domácí mazlíčky</w:t>
      </w:r>
      <w:r w:rsidRPr="002274AF"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. </w:t>
      </w:r>
      <w:r>
        <w:rPr>
          <w:rFonts w:ascii="Arial" w:hAnsi="Arial" w:cs="Arial"/>
          <w:color w:val="4D5156"/>
          <w:sz w:val="24"/>
          <w:szCs w:val="24"/>
          <w:shd w:val="clear" w:color="auto" w:fill="FFFFFF"/>
        </w:rPr>
        <w:t>Koupí produktu</w:t>
      </w:r>
      <w:r w:rsidRPr="002274AF"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 BISSELL®, </w:t>
      </w:r>
      <w:r>
        <w:rPr>
          <w:rFonts w:ascii="Arial" w:hAnsi="Arial" w:cs="Arial"/>
          <w:color w:val="4D5156"/>
          <w:sz w:val="24"/>
          <w:szCs w:val="24"/>
          <w:shd w:val="clear" w:color="auto" w:fill="FFFFFF"/>
        </w:rPr>
        <w:t>pomáháte</w:t>
      </w:r>
      <w:r w:rsidRPr="002274AF"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 zachránit </w:t>
      </w:r>
      <w:r>
        <w:rPr>
          <w:rFonts w:ascii="Arial" w:hAnsi="Arial" w:cs="Arial"/>
          <w:color w:val="4D5156"/>
          <w:sz w:val="24"/>
          <w:szCs w:val="24"/>
          <w:shd w:val="clear" w:color="auto" w:fill="FFFFFF"/>
        </w:rPr>
        <w:t>zvířátka bez domova</w:t>
      </w:r>
      <w:r w:rsidRPr="002274AF">
        <w:rPr>
          <w:rFonts w:ascii="Arial" w:hAnsi="Arial" w:cs="Arial"/>
          <w:color w:val="4D5156"/>
          <w:sz w:val="24"/>
          <w:szCs w:val="24"/>
          <w:shd w:val="clear" w:color="auto" w:fill="FFFFFF"/>
        </w:rPr>
        <w:t>.</w:t>
      </w:r>
    </w:p>
    <w:p w14:paraId="1765587C" w14:textId="260050DC" w:rsidR="00DC32AC" w:rsidRDefault="00DC32AC" w:rsidP="00DC32AC">
      <w:pPr>
        <w:rPr>
          <w:rFonts w:ascii="Arial" w:hAnsi="Arial" w:cs="Arial"/>
          <w:color w:val="4D5156"/>
          <w:sz w:val="24"/>
          <w:szCs w:val="24"/>
          <w:shd w:val="clear" w:color="auto" w:fill="FFFFFF"/>
        </w:rPr>
      </w:pPr>
    </w:p>
    <w:p w14:paraId="752ACA28" w14:textId="4E5A8967" w:rsidR="00DC32AC" w:rsidRDefault="00DB36D8" w:rsidP="00DC32AC">
      <w:pPr>
        <w:rPr>
          <w:rFonts w:ascii="Arial" w:hAnsi="Arial" w:cs="Arial"/>
          <w:color w:val="4D5156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4D5156"/>
          <w:sz w:val="24"/>
          <w:szCs w:val="24"/>
          <w:shd w:val="clear" w:color="auto" w:fill="FFFFFF"/>
        </w:rPr>
        <w:drawing>
          <wp:inline distT="0" distB="0" distL="0" distR="0" wp14:anchorId="671045E6" wp14:editId="217259AD">
            <wp:extent cx="5715000" cy="42862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D7D8B" w14:textId="26AE713A" w:rsidR="001B45A3" w:rsidRDefault="00DB36D8" w:rsidP="00DC32AC">
      <w:pPr>
        <w:rPr>
          <w:rFonts w:ascii="Arial" w:hAnsi="Arial" w:cs="Arial"/>
          <w:color w:val="4D5156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4D5156"/>
          <w:sz w:val="24"/>
          <w:szCs w:val="24"/>
          <w:shd w:val="clear" w:color="auto" w:fill="FFFFFF"/>
        </w:rPr>
        <w:t>Vysává, vytírá</w:t>
      </w:r>
      <w:r w:rsidR="001B45A3"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, suší a čistí párou v jednom kroku. Pro skutečně </w:t>
      </w:r>
      <w:r w:rsidR="00C54AC3">
        <w:rPr>
          <w:rFonts w:ascii="Arial" w:hAnsi="Arial" w:cs="Arial"/>
          <w:color w:val="4D5156"/>
          <w:sz w:val="24"/>
          <w:szCs w:val="24"/>
          <w:shd w:val="clear" w:color="auto" w:fill="FFFFFF"/>
        </w:rPr>
        <w:t>efektivní úklid.</w:t>
      </w:r>
    </w:p>
    <w:p w14:paraId="5A27705B" w14:textId="75CB1BBD" w:rsidR="001B45A3" w:rsidRDefault="00C54AC3" w:rsidP="00DC32AC">
      <w:pPr>
        <w:rPr>
          <w:rFonts w:ascii="Arial" w:hAnsi="Arial" w:cs="Arial"/>
          <w:color w:val="4D5156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4D5156"/>
          <w:sz w:val="24"/>
          <w:szCs w:val="24"/>
          <w:shd w:val="clear" w:color="auto" w:fill="FFFFFF"/>
        </w:rPr>
        <w:lastRenderedPageBreak/>
        <w:drawing>
          <wp:inline distT="0" distB="0" distL="0" distR="0" wp14:anchorId="2453ADAC" wp14:editId="5011B080">
            <wp:extent cx="5753100" cy="38385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9D487" w14:textId="38616B9C" w:rsidR="0011342B" w:rsidRDefault="00C54AC3" w:rsidP="00DC32AC">
      <w:pPr>
        <w:rPr>
          <w:rFonts w:ascii="Arial" w:hAnsi="Arial" w:cs="Arial"/>
          <w:color w:val="4D5156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Parní </w:t>
      </w:r>
      <w:r w:rsidRPr="002274AF">
        <w:rPr>
          <w:rFonts w:ascii="Arial" w:hAnsi="Arial" w:cs="Arial"/>
          <w:color w:val="4D5156"/>
          <w:sz w:val="24"/>
          <w:szCs w:val="24"/>
          <w:shd w:val="clear" w:color="auto" w:fill="FFFFFF"/>
        </w:rPr>
        <w:t>HydroSteam™</w:t>
      </w:r>
      <w:r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 technologie si poradí i s velmi </w:t>
      </w:r>
      <w:r w:rsidR="00B65761">
        <w:rPr>
          <w:rFonts w:ascii="Arial" w:hAnsi="Arial" w:cs="Arial"/>
          <w:color w:val="4D5156"/>
          <w:sz w:val="24"/>
          <w:szCs w:val="24"/>
          <w:shd w:val="clear" w:color="auto" w:fill="FFFFFF"/>
        </w:rPr>
        <w:t>odolnou špínou, kterou byste jinak pracně drhli.</w:t>
      </w:r>
    </w:p>
    <w:p w14:paraId="64F8E295" w14:textId="5A0C8701" w:rsidR="00B65761" w:rsidRDefault="00B65761" w:rsidP="00DC32AC">
      <w:pPr>
        <w:rPr>
          <w:rFonts w:ascii="Arial" w:hAnsi="Arial" w:cs="Arial"/>
          <w:color w:val="4D5156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4D5156"/>
          <w:sz w:val="24"/>
          <w:szCs w:val="24"/>
          <w:shd w:val="clear" w:color="auto" w:fill="FFFFFF"/>
        </w:rPr>
        <w:drawing>
          <wp:inline distT="0" distB="0" distL="0" distR="0" wp14:anchorId="37C6AB93" wp14:editId="1881FE9A">
            <wp:extent cx="5715000" cy="42862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40C54" w14:textId="2D029668" w:rsidR="00B65761" w:rsidRDefault="007627AF" w:rsidP="00DC32AC">
      <w:pPr>
        <w:rPr>
          <w:rFonts w:ascii="Arial" w:hAnsi="Arial" w:cs="Arial"/>
          <w:color w:val="4D5156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4D5156"/>
          <w:sz w:val="24"/>
          <w:szCs w:val="24"/>
          <w:shd w:val="clear" w:color="auto" w:fill="FFFFFF"/>
        </w:rPr>
        <w:lastRenderedPageBreak/>
        <w:t>Tangle-free technologie se postará o to, aby se při sběru nečistot nezamotávaly chlupy a vlasy na kartáč vašeho vysavače.</w:t>
      </w:r>
    </w:p>
    <w:p w14:paraId="5750D724" w14:textId="27FAEAC6" w:rsidR="00F8561C" w:rsidRDefault="00035F14" w:rsidP="00DC32AC">
      <w:pPr>
        <w:rPr>
          <w:rFonts w:ascii="Arial" w:hAnsi="Arial" w:cs="Arial"/>
          <w:color w:val="4D5156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4D5156"/>
          <w:sz w:val="24"/>
          <w:szCs w:val="24"/>
          <w:shd w:val="clear" w:color="auto" w:fill="FFFFFF"/>
        </w:rPr>
        <w:drawing>
          <wp:inline distT="0" distB="0" distL="0" distR="0" wp14:anchorId="70D81212" wp14:editId="653B1E01">
            <wp:extent cx="5715000" cy="42862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20BC0" w14:textId="77777777" w:rsidR="00C54AC3" w:rsidRDefault="00C54AC3" w:rsidP="00DC32AC">
      <w:pPr>
        <w:rPr>
          <w:rFonts w:ascii="Arial" w:hAnsi="Arial" w:cs="Arial"/>
          <w:color w:val="4D5156"/>
          <w:sz w:val="24"/>
          <w:szCs w:val="24"/>
          <w:shd w:val="clear" w:color="auto" w:fill="FFFFFF"/>
        </w:rPr>
      </w:pPr>
    </w:p>
    <w:p w14:paraId="015AEB09" w14:textId="2E578771" w:rsidR="00035F14" w:rsidRDefault="00035F14" w:rsidP="00DC32AC">
      <w:pPr>
        <w:rPr>
          <w:rFonts w:ascii="Arial" w:hAnsi="Arial" w:cs="Arial"/>
          <w:color w:val="4D5156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4D5156"/>
          <w:sz w:val="24"/>
          <w:szCs w:val="24"/>
          <w:shd w:val="clear" w:color="auto" w:fill="FFFFFF"/>
        </w:rPr>
        <w:t>Technologie dvou nádrží drží odděleně čistou a špinavou vodu, takže vždy vytíráte pouze čerstvým roztokem.</w:t>
      </w:r>
    </w:p>
    <w:p w14:paraId="7ECBD924" w14:textId="7A40CD02" w:rsidR="00DC32AC" w:rsidRDefault="00276CB5" w:rsidP="00DC32AC">
      <w:pPr>
        <w:rPr>
          <w:rFonts w:ascii="Arial" w:hAnsi="Arial" w:cs="Arial"/>
          <w:color w:val="4D5156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4D5156"/>
          <w:sz w:val="24"/>
          <w:szCs w:val="24"/>
          <w:shd w:val="clear" w:color="auto" w:fill="FFFFFF"/>
        </w:rPr>
        <w:lastRenderedPageBreak/>
        <w:drawing>
          <wp:inline distT="0" distB="0" distL="0" distR="0" wp14:anchorId="7B221FED" wp14:editId="2FF8E39D">
            <wp:extent cx="5753100" cy="46005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81891" w14:textId="7A73228D" w:rsidR="00DC32AC" w:rsidRDefault="00DC32AC" w:rsidP="00DC32AC">
      <w:pPr>
        <w:rPr>
          <w:rFonts w:ascii="Arial" w:hAnsi="Arial" w:cs="Arial"/>
          <w:color w:val="4D5156"/>
          <w:sz w:val="24"/>
          <w:szCs w:val="24"/>
          <w:shd w:val="clear" w:color="auto" w:fill="FFFFFF"/>
        </w:rPr>
      </w:pPr>
    </w:p>
    <w:p w14:paraId="2E017E0D" w14:textId="1572A39F" w:rsidR="00DC32AC" w:rsidRDefault="00276CB5" w:rsidP="00DC32AC">
      <w:pPr>
        <w:rPr>
          <w:rFonts w:ascii="Arial" w:hAnsi="Arial" w:cs="Arial"/>
          <w:color w:val="4D5156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4D5156"/>
          <w:sz w:val="24"/>
          <w:szCs w:val="24"/>
          <w:shd w:val="clear" w:color="auto" w:fill="FFFFFF"/>
        </w:rPr>
        <w:t>Univerzální čistič. Vytřete s ním všechny tvrdé podlahy a zároveň oživíte vzhled svých kob</w:t>
      </w:r>
      <w:r w:rsidRPr="007A65AF">
        <w:rPr>
          <w:rFonts w:ascii="Arial" w:hAnsi="Arial" w:cs="Arial"/>
          <w:color w:val="4D5156"/>
          <w:sz w:val="24"/>
          <w:szCs w:val="24"/>
          <w:shd w:val="clear" w:color="auto" w:fill="FFFFFF"/>
        </w:rPr>
        <w:t>erců</w:t>
      </w:r>
      <w:r w:rsidR="007A65AF">
        <w:rPr>
          <w:rFonts w:ascii="Arial" w:hAnsi="Arial" w:cs="Arial"/>
          <w:color w:val="4D5156"/>
          <w:sz w:val="24"/>
          <w:szCs w:val="24"/>
          <w:shd w:val="clear" w:color="auto" w:fill="FFFFFF"/>
        </w:rPr>
        <w:t>.</w:t>
      </w:r>
    </w:p>
    <w:p w14:paraId="4A0F52C3" w14:textId="50054EC1" w:rsidR="00276CB5" w:rsidRDefault="007A65AF" w:rsidP="00DC32AC">
      <w:pPr>
        <w:rPr>
          <w:rFonts w:ascii="Arial" w:hAnsi="Arial" w:cs="Arial"/>
          <w:color w:val="4D5156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4D5156"/>
          <w:sz w:val="24"/>
          <w:szCs w:val="24"/>
          <w:shd w:val="clear" w:color="auto" w:fill="FFFFFF"/>
        </w:rPr>
        <w:lastRenderedPageBreak/>
        <w:drawing>
          <wp:inline distT="0" distB="0" distL="0" distR="0" wp14:anchorId="031F02EC" wp14:editId="01848F2B">
            <wp:extent cx="5857875" cy="4505340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852" cy="451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B2E88" w14:textId="2025113E" w:rsidR="007A65AF" w:rsidRDefault="007A65AF" w:rsidP="00DC32AC">
      <w:pPr>
        <w:rPr>
          <w:rFonts w:ascii="Arial" w:hAnsi="Arial" w:cs="Arial"/>
          <w:color w:val="4D5156"/>
          <w:sz w:val="24"/>
          <w:szCs w:val="24"/>
          <w:shd w:val="clear" w:color="auto" w:fill="FFFFFF"/>
        </w:rPr>
      </w:pPr>
    </w:p>
    <w:p w14:paraId="4913387C" w14:textId="3BF46507" w:rsidR="007A65AF" w:rsidRDefault="007A65AF" w:rsidP="00DC32AC">
      <w:pPr>
        <w:rPr>
          <w:rFonts w:ascii="Arial" w:hAnsi="Arial" w:cs="Arial"/>
          <w:color w:val="4D5156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Automatické samočištění. Pouhým stisknutím tlačítka </w:t>
      </w:r>
      <w:r w:rsidR="00D049D0">
        <w:rPr>
          <w:rFonts w:ascii="Arial" w:hAnsi="Arial" w:cs="Arial"/>
          <w:color w:val="4D5156"/>
          <w:sz w:val="24"/>
          <w:szCs w:val="24"/>
          <w:shd w:val="clear" w:color="auto" w:fill="FFFFFF"/>
        </w:rPr>
        <w:t>automaticky přístroj vyčistí svůj rotační kartáč.</w:t>
      </w:r>
    </w:p>
    <w:p w14:paraId="29D483E7" w14:textId="58D4FDE6" w:rsidR="00D049D0" w:rsidRDefault="00D049D0" w:rsidP="00DC32AC">
      <w:pPr>
        <w:rPr>
          <w:rFonts w:ascii="Arial" w:hAnsi="Arial" w:cs="Arial"/>
          <w:color w:val="4D5156"/>
          <w:sz w:val="24"/>
          <w:szCs w:val="24"/>
          <w:shd w:val="clear" w:color="auto" w:fill="FFFFFF"/>
        </w:rPr>
      </w:pPr>
    </w:p>
    <w:p w14:paraId="7E1D373E" w14:textId="1D83EAD6" w:rsidR="00D049D0" w:rsidRDefault="002C5D33" w:rsidP="00DC32AC">
      <w:pPr>
        <w:rPr>
          <w:rFonts w:ascii="Arial" w:hAnsi="Arial" w:cs="Arial"/>
          <w:color w:val="4D5156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4D5156"/>
          <w:sz w:val="24"/>
          <w:szCs w:val="24"/>
          <w:shd w:val="clear" w:color="auto" w:fill="FFFFFF"/>
        </w:rPr>
        <w:lastRenderedPageBreak/>
        <w:drawing>
          <wp:inline distT="0" distB="0" distL="0" distR="0" wp14:anchorId="73DD52A3" wp14:editId="038EEF6D">
            <wp:extent cx="5753100" cy="57531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7285F" w14:textId="77777777" w:rsidR="00DC32AC" w:rsidRDefault="00DC32AC" w:rsidP="00DC32AC">
      <w:pPr>
        <w:rPr>
          <w:rFonts w:ascii="Arial" w:hAnsi="Arial" w:cs="Arial"/>
          <w:color w:val="4D5156"/>
          <w:sz w:val="24"/>
          <w:szCs w:val="24"/>
          <w:shd w:val="clear" w:color="auto" w:fill="FFFFFF"/>
        </w:rPr>
      </w:pPr>
    </w:p>
    <w:p w14:paraId="64126B75" w14:textId="77777777" w:rsidR="00DC32AC" w:rsidRDefault="00DC32AC" w:rsidP="00DC32AC">
      <w:pPr>
        <w:rPr>
          <w:rFonts w:ascii="Arial" w:hAnsi="Arial" w:cs="Arial"/>
          <w:color w:val="4D5156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4D5156"/>
          <w:sz w:val="24"/>
          <w:szCs w:val="24"/>
          <w:shd w:val="clear" w:color="auto" w:fill="FFFFFF"/>
        </w:rPr>
        <w:t>V balení se kromě přístroje nachází:</w:t>
      </w:r>
    </w:p>
    <w:p w14:paraId="31B15520" w14:textId="77777777" w:rsidR="00DC32AC" w:rsidRDefault="00DC32AC" w:rsidP="00DC32AC">
      <w:pPr>
        <w:rPr>
          <w:rFonts w:ascii="Arial" w:hAnsi="Arial" w:cs="Arial"/>
          <w:color w:val="4D5156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4D5156"/>
          <w:sz w:val="24"/>
          <w:szCs w:val="24"/>
          <w:shd w:val="clear" w:color="auto" w:fill="FFFFFF"/>
        </w:rPr>
        <w:t>1x přírodní čisticí roztok</w:t>
      </w:r>
      <w:r w:rsidRPr="002274AF"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4D5156"/>
          <w:sz w:val="24"/>
          <w:szCs w:val="24"/>
          <w:shd w:val="clear" w:color="auto" w:fill="FFFFFF"/>
        </w:rPr>
        <w:t>na</w:t>
      </w:r>
      <w:r w:rsidRPr="002274AF"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4D5156"/>
          <w:sz w:val="24"/>
          <w:szCs w:val="24"/>
          <w:shd w:val="clear" w:color="auto" w:fill="FFFFFF"/>
        </w:rPr>
        <w:t>všechny typy povrchů, který</w:t>
      </w:r>
      <w:r w:rsidRPr="002274AF"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 odstraňuje každodenní </w:t>
      </w:r>
      <w:r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špínu </w:t>
      </w:r>
      <w:r w:rsidRPr="002274AF"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a zanechává vaše podlahy čisté </w:t>
      </w:r>
      <w:r>
        <w:rPr>
          <w:rFonts w:ascii="Arial" w:hAnsi="Arial" w:cs="Arial"/>
          <w:color w:val="4D5156"/>
          <w:sz w:val="24"/>
          <w:szCs w:val="24"/>
          <w:shd w:val="clear" w:color="auto" w:fill="FFFFFF"/>
        </w:rPr>
        <w:t>a voňavé</w:t>
      </w:r>
      <w:r w:rsidRPr="002274AF"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. </w:t>
      </w:r>
      <w:r>
        <w:rPr>
          <w:rFonts w:ascii="Arial" w:hAnsi="Arial" w:cs="Arial"/>
          <w:color w:val="4D5156"/>
          <w:sz w:val="24"/>
          <w:szCs w:val="24"/>
          <w:shd w:val="clear" w:color="auto" w:fill="FFFFFF"/>
        </w:rPr>
        <w:t>(1 L)</w:t>
      </w:r>
    </w:p>
    <w:p w14:paraId="7B1B7C7F" w14:textId="77777777" w:rsidR="00DC32AC" w:rsidRDefault="00DC32AC" w:rsidP="00DC32AC">
      <w:pPr>
        <w:rPr>
          <w:rFonts w:ascii="Arial" w:hAnsi="Arial" w:cs="Arial"/>
          <w:color w:val="4D5156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2x </w:t>
      </w:r>
      <w:r w:rsidRPr="002274AF"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Antimikrobiální </w:t>
      </w:r>
      <w:r>
        <w:rPr>
          <w:rFonts w:ascii="Arial" w:hAnsi="Arial" w:cs="Arial"/>
          <w:color w:val="4D5156"/>
          <w:sz w:val="24"/>
          <w:szCs w:val="24"/>
          <w:shd w:val="clear" w:color="auto" w:fill="FFFFFF"/>
        </w:rPr>
        <w:t>rotační kartáč</w:t>
      </w:r>
      <w:r w:rsidRPr="002274AF"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 FRESHSTART™</w:t>
      </w:r>
      <w:r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 a 2x </w:t>
      </w:r>
      <w:r w:rsidRPr="002274AF">
        <w:rPr>
          <w:rFonts w:ascii="Arial" w:hAnsi="Arial" w:cs="Arial"/>
          <w:color w:val="4D5156"/>
          <w:sz w:val="24"/>
          <w:szCs w:val="24"/>
          <w:shd w:val="clear" w:color="auto" w:fill="FFFFFF"/>
        </w:rPr>
        <w:t>FRESHSTART™</w:t>
      </w:r>
      <w:r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 filtr – ty skvěle čistí a </w:t>
      </w:r>
      <w:r w:rsidRPr="002274AF">
        <w:rPr>
          <w:rFonts w:ascii="Arial" w:hAnsi="Arial" w:cs="Arial"/>
          <w:color w:val="4D5156"/>
          <w:sz w:val="24"/>
          <w:szCs w:val="24"/>
          <w:shd w:val="clear" w:color="auto" w:fill="FFFFFF"/>
        </w:rPr>
        <w:t>nepřetržitě pracují</w:t>
      </w:r>
      <w:r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 na tom</w:t>
      </w:r>
      <w:r w:rsidRPr="002274AF"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, aby zabránily zápachu a udržely svěžest vašeho zařízení. </w:t>
      </w:r>
    </w:p>
    <w:p w14:paraId="5F1BADD2" w14:textId="77777777" w:rsidR="00605877" w:rsidRDefault="00605877"/>
    <w:sectPr w:rsidR="006058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E26"/>
    <w:rsid w:val="00035F14"/>
    <w:rsid w:val="0011342B"/>
    <w:rsid w:val="001B45A3"/>
    <w:rsid w:val="00276CB5"/>
    <w:rsid w:val="002C5D33"/>
    <w:rsid w:val="00605877"/>
    <w:rsid w:val="007627AF"/>
    <w:rsid w:val="007A65AF"/>
    <w:rsid w:val="00B65761"/>
    <w:rsid w:val="00C54AC3"/>
    <w:rsid w:val="00D049D0"/>
    <w:rsid w:val="00DB36D8"/>
    <w:rsid w:val="00DC32AC"/>
    <w:rsid w:val="00E73E26"/>
    <w:rsid w:val="00F85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F974A"/>
  <w15:chartTrackingRefBased/>
  <w15:docId w15:val="{51840206-FF86-43B2-9B70-C851D5D03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C32A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draznn">
    <w:name w:val="Emphasis"/>
    <w:basedOn w:val="Standardnpsmoodstavce"/>
    <w:uiPriority w:val="20"/>
    <w:qFormat/>
    <w:rsid w:val="00DC32A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316</Words>
  <Characters>1869</Characters>
  <Application>Microsoft Office Word</Application>
  <DocSecurity>0</DocSecurity>
  <Lines>15</Lines>
  <Paragraphs>4</Paragraphs>
  <ScaleCrop>false</ScaleCrop>
  <Company/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Kratochvílová</dc:creator>
  <cp:keywords/>
  <dc:description/>
  <cp:lastModifiedBy>Andrea Kratochvílová</cp:lastModifiedBy>
  <cp:revision>14</cp:revision>
  <dcterms:created xsi:type="dcterms:W3CDTF">2023-08-18T13:58:00Z</dcterms:created>
  <dcterms:modified xsi:type="dcterms:W3CDTF">2023-08-18T14:32:00Z</dcterms:modified>
</cp:coreProperties>
</file>