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C20B" w14:textId="4E58956E" w:rsidR="00B90A0D" w:rsidRDefault="004D3157">
      <w:pPr>
        <w:rPr>
          <w:rFonts w:ascii="Verdana" w:hAnsi="Verdana"/>
          <w:sz w:val="20"/>
          <w:szCs w:val="20"/>
          <w:lang w:eastAsia="cs-CZ"/>
        </w:rPr>
      </w:pPr>
      <w:proofErr w:type="spellStart"/>
      <w:r>
        <w:rPr>
          <w:rFonts w:ascii="Verdana" w:hAnsi="Verdana"/>
          <w:sz w:val="20"/>
          <w:szCs w:val="20"/>
          <w:lang w:eastAsia="cs-CZ"/>
        </w:rPr>
        <w:t>BaByliss</w:t>
      </w:r>
      <w:proofErr w:type="spellEnd"/>
      <w:r>
        <w:rPr>
          <w:rFonts w:ascii="Verdana" w:hAnsi="Verdana"/>
          <w:sz w:val="20"/>
          <w:szCs w:val="20"/>
          <w:lang w:eastAsia="cs-CZ"/>
        </w:rPr>
        <w:t xml:space="preserve"> E112E Multifunkční zastřihovač</w:t>
      </w:r>
    </w:p>
    <w:p w14:paraId="376973A8" w14:textId="1F54423F" w:rsidR="004D3157" w:rsidRDefault="00DC6B93" w:rsidP="00DC6B93">
      <w:proofErr w:type="spellStart"/>
      <w:r>
        <w:t>Diamond</w:t>
      </w:r>
      <w:proofErr w:type="spellEnd"/>
      <w:r>
        <w:t xml:space="preserve"> </w:t>
      </w:r>
      <w:proofErr w:type="spellStart"/>
      <w:r>
        <w:t>Precision</w:t>
      </w:r>
      <w:proofErr w:type="spellEnd"/>
      <w:r>
        <w:t xml:space="preserve"> </w:t>
      </w:r>
      <w:r>
        <w:t xml:space="preserve">Nose, </w:t>
      </w:r>
      <w:proofErr w:type="spellStart"/>
      <w:r>
        <w:t>Ear</w:t>
      </w:r>
      <w:proofErr w:type="spellEnd"/>
      <w:r>
        <w:t xml:space="preserve">, </w:t>
      </w:r>
      <w:proofErr w:type="spellStart"/>
      <w:r>
        <w:t>Eyebrow</w:t>
      </w:r>
      <w:proofErr w:type="spellEnd"/>
    </w:p>
    <w:p w14:paraId="7E7E3BF5" w14:textId="4BCF145F" w:rsidR="00DC6B93" w:rsidRDefault="00DC6B93" w:rsidP="00DC6B93"/>
    <w:p w14:paraId="624D6FC7" w14:textId="12DEF6ED" w:rsidR="00DC6B93" w:rsidRDefault="00DC6B93" w:rsidP="00DC6B93">
      <w:r>
        <w:t xml:space="preserve">Sada pro precizní zastřihování chloupků v nose, uších a pro úpravu obočí. </w:t>
      </w:r>
      <w:r w:rsidR="00812EE8">
        <w:t>S</w:t>
      </w:r>
      <w:r w:rsidR="00316076">
        <w:t xml:space="preserve"> odolnými 17 mm širokými grafitovými čepelemi </w:t>
      </w:r>
      <w:r w:rsidR="002A461F">
        <w:t>a možností síťového i bezdrátového provozu.</w:t>
      </w:r>
      <w:r w:rsidR="00510026">
        <w:t xml:space="preserve"> V luxusním zlato-modrém designu.</w:t>
      </w:r>
    </w:p>
    <w:p w14:paraId="48ED2259" w14:textId="4C4B8094" w:rsidR="00485CBC" w:rsidRDefault="00485CBC" w:rsidP="00DC6B93"/>
    <w:p w14:paraId="07909C37" w14:textId="76E71410" w:rsidR="00485CBC" w:rsidRDefault="00485CBC" w:rsidP="00DC6B93">
      <w:r>
        <w:t>- pro úpravu obočí, chloupků v nose a uších</w:t>
      </w:r>
    </w:p>
    <w:p w14:paraId="19F9AE37" w14:textId="4103D0A0" w:rsidR="00485CBC" w:rsidRDefault="00485CBC" w:rsidP="00DC6B93">
      <w:r>
        <w:t>- 17 mm široké grafitové čepele</w:t>
      </w:r>
    </w:p>
    <w:p w14:paraId="4A675820" w14:textId="6DA4C974" w:rsidR="00485CBC" w:rsidRDefault="00485CBC" w:rsidP="00DC6B93">
      <w:r>
        <w:t xml:space="preserve">- </w:t>
      </w:r>
      <w:r w:rsidR="008A2F3E">
        <w:t>bezdrátový i síťový provoz</w:t>
      </w:r>
    </w:p>
    <w:p w14:paraId="65D14E04" w14:textId="58E66079" w:rsidR="003D149D" w:rsidRDefault="003D149D" w:rsidP="00DC6B93">
      <w:r>
        <w:t>- 2 zastřihovací hlavy</w:t>
      </w:r>
    </w:p>
    <w:p w14:paraId="190FDA01" w14:textId="0DF90952" w:rsidR="003D149D" w:rsidRDefault="003D149D" w:rsidP="00DC6B93">
      <w:r>
        <w:t>- 2 hřebenové nástavce</w:t>
      </w:r>
    </w:p>
    <w:p w14:paraId="2B984DB0" w14:textId="36CF1C3E" w:rsidR="008A2F3E" w:rsidRDefault="008A2F3E" w:rsidP="00DC6B93">
      <w:r>
        <w:t>- odnímatelné čepele 3 mm a 5 mm</w:t>
      </w:r>
    </w:p>
    <w:p w14:paraId="427B4C64" w14:textId="53AA9C79" w:rsidR="008A2F3E" w:rsidRDefault="008A2F3E" w:rsidP="00DC6B93">
      <w:r>
        <w:t xml:space="preserve">- </w:t>
      </w:r>
      <w:r w:rsidR="00933C2E">
        <w:t>bezdrátový provoz na 1 AA baterii (v balení)</w:t>
      </w:r>
    </w:p>
    <w:p w14:paraId="5341A5EC" w14:textId="561DA0E7" w:rsidR="00510026" w:rsidRDefault="00510026" w:rsidP="00DC6B93">
      <w:r>
        <w:t>- cestovní pouzdro v balení</w:t>
      </w:r>
    </w:p>
    <w:p w14:paraId="05A45B7F" w14:textId="393A02BF" w:rsidR="00510026" w:rsidRDefault="00510026" w:rsidP="00DC6B93">
      <w:r>
        <w:t>- 3 roky záruka</w:t>
      </w:r>
    </w:p>
    <w:p w14:paraId="42825303" w14:textId="77777777" w:rsidR="00933C2E" w:rsidRDefault="00933C2E" w:rsidP="00DC6B93"/>
    <w:sectPr w:rsidR="0093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76"/>
    <w:rsid w:val="00143A76"/>
    <w:rsid w:val="002A461F"/>
    <w:rsid w:val="00316076"/>
    <w:rsid w:val="003D149D"/>
    <w:rsid w:val="00485CBC"/>
    <w:rsid w:val="004D3157"/>
    <w:rsid w:val="00510026"/>
    <w:rsid w:val="00812EE8"/>
    <w:rsid w:val="008A2F3E"/>
    <w:rsid w:val="00933C2E"/>
    <w:rsid w:val="00B90A0D"/>
    <w:rsid w:val="00D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C124"/>
  <w15:chartTrackingRefBased/>
  <w15:docId w15:val="{0B9F70F5-FE67-41C8-8FAC-00F38879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2023-08-14T14:36:00Z</dcterms:created>
  <dcterms:modified xsi:type="dcterms:W3CDTF">2023-08-14T14:42:00Z</dcterms:modified>
</cp:coreProperties>
</file>